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45AF" w14:textId="77777777" w:rsidR="00966EDF" w:rsidRDefault="00966EDF" w:rsidP="00966EDF">
      <w:pPr>
        <w:spacing w:after="0" w:line="240" w:lineRule="auto"/>
        <w:jc w:val="center"/>
      </w:pPr>
      <w:r>
        <w:rPr>
          <w:noProof/>
          <w:sz w:val="24"/>
        </w:rPr>
        <w:drawing>
          <wp:inline distT="0" distB="0" distL="0" distR="0" wp14:anchorId="269EAB97" wp14:editId="3029858A">
            <wp:extent cx="31146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0863" w14:textId="77777777" w:rsidR="00966EDF" w:rsidRDefault="0084554C" w:rsidP="00966EDF">
      <w:pPr>
        <w:spacing w:after="0" w:line="240" w:lineRule="auto"/>
        <w:jc w:val="center"/>
        <w:rPr>
          <w:rFonts w:cs="Calibri"/>
          <w:b/>
          <w:sz w:val="24"/>
        </w:rPr>
      </w:pPr>
      <w:hyperlink r:id="rId9" w:history="1">
        <w:r w:rsidR="00966EDF">
          <w:rPr>
            <w:rStyle w:val="Hyperlink"/>
            <w:rFonts w:cs="Calibri"/>
            <w:b/>
            <w:sz w:val="24"/>
          </w:rPr>
          <w:t>http://ntrp16.org/</w:t>
        </w:r>
      </w:hyperlink>
    </w:p>
    <w:p w14:paraId="3321B88C" w14:textId="77777777" w:rsidR="00966EDF" w:rsidRDefault="00966EDF" w:rsidP="00966EDF">
      <w:pPr>
        <w:spacing w:after="0" w:line="240" w:lineRule="auto"/>
        <w:jc w:val="center"/>
      </w:pPr>
    </w:p>
    <w:p w14:paraId="2FB1B2FE" w14:textId="77777777" w:rsidR="00966EDF" w:rsidRDefault="00966EDF" w:rsidP="00966ED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Regional P-16 Council Meeting Minutes</w:t>
      </w:r>
    </w:p>
    <w:p w14:paraId="4F2C95D6" w14:textId="362FA2EF" w:rsidR="00966EDF" w:rsidRDefault="008D20BA" w:rsidP="00966ED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February 7, 2017</w:t>
      </w:r>
    </w:p>
    <w:p w14:paraId="7C7D0B3B" w14:textId="77777777" w:rsidR="00966EDF" w:rsidRDefault="00966EDF" w:rsidP="00966ED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9:00 am – 12:00 pm</w:t>
      </w:r>
    </w:p>
    <w:p w14:paraId="6424C420" w14:textId="77777777" w:rsidR="00966EDF" w:rsidRDefault="00966EDF" w:rsidP="00966EDF">
      <w:pPr>
        <w:spacing w:after="0" w:line="240" w:lineRule="auto"/>
        <w:jc w:val="center"/>
        <w:rPr>
          <w:rFonts w:cs="Calibri"/>
          <w:b/>
          <w:sz w:val="24"/>
        </w:rPr>
      </w:pPr>
    </w:p>
    <w:p w14:paraId="704C62D9" w14:textId="26ED4948" w:rsidR="00966EDF" w:rsidRDefault="008D20BA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hanging="720"/>
        <w:jc w:val="center"/>
        <w:rPr>
          <w:rFonts w:cs="Calibri"/>
          <w:sz w:val="24"/>
        </w:rPr>
      </w:pPr>
      <w:r>
        <w:rPr>
          <w:rFonts w:cs="Calibri"/>
          <w:sz w:val="24"/>
        </w:rPr>
        <w:t>Fort Worth Chamber</w:t>
      </w:r>
    </w:p>
    <w:p w14:paraId="4152F77D" w14:textId="44EFCFDF" w:rsidR="008D20BA" w:rsidRDefault="008D20BA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hanging="720"/>
        <w:jc w:val="center"/>
        <w:rPr>
          <w:rFonts w:cs="Calibri"/>
          <w:sz w:val="24"/>
        </w:rPr>
      </w:pPr>
      <w:r>
        <w:rPr>
          <w:rFonts w:cs="Calibri"/>
          <w:sz w:val="24"/>
        </w:rPr>
        <w:t>306 W. 7</w:t>
      </w:r>
      <w:r w:rsidRPr="008D20BA">
        <w:rPr>
          <w:rFonts w:cs="Calibri"/>
          <w:sz w:val="24"/>
          <w:vertAlign w:val="superscript"/>
        </w:rPr>
        <w:t>th</w:t>
      </w:r>
      <w:r>
        <w:rPr>
          <w:rFonts w:cs="Calibri"/>
          <w:sz w:val="24"/>
        </w:rPr>
        <w:t xml:space="preserve"> Street</w:t>
      </w:r>
    </w:p>
    <w:p w14:paraId="2C57F21B" w14:textId="51E3935B" w:rsidR="008D20BA" w:rsidRDefault="008D20BA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hanging="720"/>
        <w:jc w:val="center"/>
        <w:rPr>
          <w:rFonts w:cs="Calibri"/>
          <w:sz w:val="24"/>
        </w:rPr>
      </w:pPr>
      <w:r>
        <w:rPr>
          <w:rFonts w:cs="Calibri"/>
          <w:sz w:val="24"/>
        </w:rPr>
        <w:t>Fort Worth, TX 76102</w:t>
      </w:r>
    </w:p>
    <w:p w14:paraId="3D79125F" w14:textId="77777777" w:rsidR="00966EDF" w:rsidRDefault="00966EDF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68C2A3F2" w14:textId="18109BCE" w:rsidR="00966EDF" w:rsidRDefault="00966EDF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Members Present:  Pam Brown, Michelle Buggs, </w:t>
      </w:r>
      <w:r w:rsidR="00EA7D8D">
        <w:rPr>
          <w:rFonts w:cs="Calibri"/>
          <w:b/>
          <w:sz w:val="24"/>
        </w:rPr>
        <w:t>V. Barbara Bush</w:t>
      </w:r>
      <w:r>
        <w:rPr>
          <w:rFonts w:cs="Calibri"/>
          <w:b/>
          <w:sz w:val="24"/>
        </w:rPr>
        <w:t xml:space="preserve">, Joe Butler, Althea Chaderton, Ray de los Santos, Denise Davis, </w:t>
      </w:r>
      <w:r w:rsidR="00EA7D8D">
        <w:rPr>
          <w:rFonts w:cs="Calibri"/>
          <w:b/>
          <w:sz w:val="24"/>
        </w:rPr>
        <w:t xml:space="preserve">Natalie Farinacci (for Denise Devora), </w:t>
      </w:r>
      <w:r>
        <w:rPr>
          <w:rFonts w:cs="Calibri"/>
          <w:b/>
          <w:sz w:val="24"/>
        </w:rPr>
        <w:t xml:space="preserve">Mary Harris, Kimberly Hilley, </w:t>
      </w:r>
      <w:r w:rsidR="00EA7D8D">
        <w:rPr>
          <w:rFonts w:cs="Calibri"/>
          <w:b/>
          <w:sz w:val="24"/>
        </w:rPr>
        <w:t xml:space="preserve">Raul Hinojosa, </w:t>
      </w:r>
      <w:r>
        <w:rPr>
          <w:rFonts w:cs="Calibri"/>
          <w:b/>
          <w:sz w:val="24"/>
        </w:rPr>
        <w:t xml:space="preserve">Christine Hubbard, </w:t>
      </w:r>
      <w:r w:rsidR="00EA7D8D">
        <w:rPr>
          <w:rFonts w:cs="Calibri"/>
          <w:b/>
          <w:sz w:val="24"/>
        </w:rPr>
        <w:t xml:space="preserve">Linda K. Johnson, </w:t>
      </w:r>
      <w:r>
        <w:rPr>
          <w:rFonts w:cs="Calibri"/>
          <w:b/>
          <w:sz w:val="24"/>
        </w:rPr>
        <w:t xml:space="preserve">Jean Keller, Karrabi Malin, Raul Martinez, </w:t>
      </w:r>
      <w:r w:rsidR="00EA7D8D">
        <w:rPr>
          <w:rFonts w:cs="Calibri"/>
          <w:b/>
          <w:sz w:val="24"/>
        </w:rPr>
        <w:t>Cornelia McCowan</w:t>
      </w:r>
      <w:r>
        <w:rPr>
          <w:rFonts w:cs="Calibri"/>
          <w:b/>
          <w:sz w:val="24"/>
        </w:rPr>
        <w:t xml:space="preserve">, DeShandra O’Neal, </w:t>
      </w:r>
      <w:r w:rsidR="00EA7D8D">
        <w:rPr>
          <w:rFonts w:cs="Calibri"/>
          <w:b/>
          <w:sz w:val="24"/>
        </w:rPr>
        <w:t xml:space="preserve">Anita Perry, Don Perry, Juanita Reyes, </w:t>
      </w:r>
      <w:r>
        <w:rPr>
          <w:rFonts w:cs="Calibri"/>
          <w:b/>
          <w:sz w:val="24"/>
        </w:rPr>
        <w:t>Fred Schmidt</w:t>
      </w:r>
      <w:r w:rsidR="00EA7D8D">
        <w:rPr>
          <w:rFonts w:cs="Calibri"/>
          <w:b/>
          <w:sz w:val="24"/>
        </w:rPr>
        <w:t>, LaToya Stewart</w:t>
      </w:r>
    </w:p>
    <w:p w14:paraId="0E18682A" w14:textId="77777777" w:rsidR="00966EDF" w:rsidRDefault="00966EDF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</w:p>
    <w:p w14:paraId="5960C04A" w14:textId="77777777" w:rsidR="00966EDF" w:rsidRDefault="00966EDF" w:rsidP="00966EDF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Greetings, Introductions and Refreshments 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</w:p>
    <w:p w14:paraId="6FBDB717" w14:textId="5BC2526C" w:rsidR="00966EDF" w:rsidRDefault="00966EDF" w:rsidP="00966EDF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Jean Keller opened the meeting with thanks to </w:t>
      </w:r>
      <w:r w:rsidR="00580535">
        <w:rPr>
          <w:rFonts w:cs="Calibri"/>
          <w:sz w:val="24"/>
        </w:rPr>
        <w:t xml:space="preserve">the </w:t>
      </w:r>
      <w:r w:rsidR="001967BD">
        <w:rPr>
          <w:rFonts w:cs="Calibri"/>
          <w:sz w:val="24"/>
        </w:rPr>
        <w:t>Fort Worth Chamber</w:t>
      </w:r>
      <w:r>
        <w:rPr>
          <w:rFonts w:cs="Calibri"/>
          <w:sz w:val="24"/>
        </w:rPr>
        <w:t xml:space="preserve"> for hosting and acknowledgement to </w:t>
      </w:r>
      <w:r w:rsidR="001967BD">
        <w:rPr>
          <w:rFonts w:cs="Calibri"/>
          <w:sz w:val="24"/>
        </w:rPr>
        <w:t>Cynthia Miller</w:t>
      </w:r>
      <w:r>
        <w:rPr>
          <w:rFonts w:cs="Calibri"/>
          <w:sz w:val="24"/>
        </w:rPr>
        <w:t>.</w:t>
      </w:r>
    </w:p>
    <w:p w14:paraId="5C25CFE3" w14:textId="7AD30501" w:rsidR="00966EDF" w:rsidRDefault="00D20CE3" w:rsidP="00966EDF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Council </w:t>
      </w:r>
      <w:r w:rsidR="00C32C0B">
        <w:rPr>
          <w:rFonts w:cs="Calibri"/>
          <w:sz w:val="24"/>
        </w:rPr>
        <w:t>m</w:t>
      </w:r>
      <w:r>
        <w:rPr>
          <w:rFonts w:cs="Calibri"/>
          <w:sz w:val="24"/>
        </w:rPr>
        <w:t xml:space="preserve">eeting </w:t>
      </w:r>
      <w:r w:rsidR="00C32C0B">
        <w:rPr>
          <w:rFonts w:cs="Calibri"/>
          <w:sz w:val="24"/>
        </w:rPr>
        <w:t>m</w:t>
      </w:r>
      <w:r w:rsidR="00966EDF">
        <w:rPr>
          <w:rFonts w:cs="Calibri"/>
          <w:sz w:val="24"/>
        </w:rPr>
        <w:t xml:space="preserve">inutes from </w:t>
      </w:r>
      <w:r w:rsidR="001967BD">
        <w:rPr>
          <w:rFonts w:cs="Calibri"/>
          <w:sz w:val="24"/>
        </w:rPr>
        <w:t>December 13, 2016</w:t>
      </w:r>
      <w:r w:rsidR="00C32C0B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were </w:t>
      </w:r>
      <w:r w:rsidR="00966EDF">
        <w:rPr>
          <w:rFonts w:cs="Calibri"/>
          <w:sz w:val="24"/>
        </w:rPr>
        <w:t>approved</w:t>
      </w:r>
      <w:r>
        <w:rPr>
          <w:rFonts w:cs="Calibri"/>
          <w:sz w:val="24"/>
        </w:rPr>
        <w:t xml:space="preserve"> by consensus</w:t>
      </w:r>
      <w:r w:rsidR="008E3EB4">
        <w:rPr>
          <w:rFonts w:cs="Calibri"/>
          <w:sz w:val="24"/>
        </w:rPr>
        <w:t>.</w:t>
      </w:r>
    </w:p>
    <w:p w14:paraId="31A50BE9" w14:textId="77777777" w:rsidR="00966EDF" w:rsidRDefault="00966EDF" w:rsidP="00966EDF">
      <w:pPr>
        <w:pStyle w:val="ListParagraph"/>
        <w:spacing w:after="0" w:line="240" w:lineRule="auto"/>
        <w:ind w:left="1080"/>
        <w:rPr>
          <w:rFonts w:cs="Calibri"/>
          <w:sz w:val="24"/>
        </w:rPr>
      </w:pPr>
      <w:r>
        <w:rPr>
          <w:rFonts w:cs="Calibri"/>
          <w:sz w:val="24"/>
        </w:rPr>
        <w:t xml:space="preserve">                </w:t>
      </w:r>
    </w:p>
    <w:p w14:paraId="23C6B852" w14:textId="0BAD76A2" w:rsidR="00966EDF" w:rsidRDefault="008E3EB4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Regional Data </w:t>
      </w:r>
    </w:p>
    <w:p w14:paraId="1999F0FE" w14:textId="61BECA86" w:rsidR="00966EDF" w:rsidRDefault="008E3EB4" w:rsidP="00966EDF">
      <w:pPr>
        <w:pStyle w:val="ListParagraph"/>
        <w:numPr>
          <w:ilvl w:val="0"/>
          <w:numId w:val="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V. Barbara Bush stated revised </w:t>
      </w:r>
      <w:r w:rsidR="00C32C0B">
        <w:rPr>
          <w:rFonts w:cs="Calibri"/>
          <w:sz w:val="24"/>
        </w:rPr>
        <w:t>gap</w:t>
      </w:r>
      <w:r>
        <w:rPr>
          <w:rFonts w:cs="Calibri"/>
          <w:sz w:val="24"/>
        </w:rPr>
        <w:t xml:space="preserve"> </w:t>
      </w:r>
      <w:r w:rsidR="00C32C0B">
        <w:rPr>
          <w:rFonts w:cs="Calibri"/>
          <w:sz w:val="24"/>
        </w:rPr>
        <w:t>a</w:t>
      </w:r>
      <w:r>
        <w:rPr>
          <w:rFonts w:cs="Calibri"/>
          <w:sz w:val="24"/>
        </w:rPr>
        <w:t>nalysis data will be presented at the next meeting.  She sh</w:t>
      </w:r>
      <w:r w:rsidR="00D20CE3">
        <w:rPr>
          <w:rFonts w:cs="Calibri"/>
          <w:sz w:val="24"/>
        </w:rPr>
        <w:t xml:space="preserve">ared </w:t>
      </w:r>
      <w:r w:rsidR="00580535">
        <w:rPr>
          <w:rFonts w:cs="Calibri"/>
          <w:sz w:val="24"/>
        </w:rPr>
        <w:t>legislative</w:t>
      </w:r>
      <w:r>
        <w:rPr>
          <w:rFonts w:cs="Calibri"/>
          <w:sz w:val="24"/>
        </w:rPr>
        <w:t xml:space="preserve"> recommendations</w:t>
      </w:r>
      <w:r w:rsidR="001A2D64">
        <w:rPr>
          <w:rFonts w:cs="Calibri"/>
          <w:sz w:val="24"/>
        </w:rPr>
        <w:t xml:space="preserve"> for higher</w:t>
      </w:r>
      <w:r w:rsidR="00D20CE3">
        <w:rPr>
          <w:rFonts w:cs="Calibri"/>
          <w:sz w:val="24"/>
        </w:rPr>
        <w:t xml:space="preserve"> education</w:t>
      </w:r>
      <w:r w:rsidR="00580535">
        <w:rPr>
          <w:rFonts w:cs="Calibri"/>
          <w:sz w:val="24"/>
        </w:rPr>
        <w:t xml:space="preserve"> and </w:t>
      </w:r>
      <w:r w:rsidR="00D20CE3">
        <w:rPr>
          <w:rFonts w:cs="Calibri"/>
          <w:sz w:val="24"/>
        </w:rPr>
        <w:t>asked the C</w:t>
      </w:r>
      <w:r w:rsidR="001A2D64">
        <w:rPr>
          <w:rFonts w:cs="Calibri"/>
          <w:sz w:val="24"/>
        </w:rPr>
        <w:t xml:space="preserve">ouncil to think </w:t>
      </w:r>
      <w:r w:rsidR="00E9732D">
        <w:rPr>
          <w:rFonts w:cs="Calibri"/>
          <w:sz w:val="24"/>
        </w:rPr>
        <w:t xml:space="preserve">about </w:t>
      </w:r>
      <w:r w:rsidR="00D20CE3">
        <w:rPr>
          <w:rFonts w:cs="Calibri"/>
          <w:sz w:val="24"/>
        </w:rPr>
        <w:t>funding,</w:t>
      </w:r>
      <w:r w:rsidR="001A2D64">
        <w:rPr>
          <w:rFonts w:cs="Calibri"/>
          <w:sz w:val="24"/>
        </w:rPr>
        <w:t xml:space="preserve"> recommendations for the General Academic Increase (GAI)</w:t>
      </w:r>
      <w:r w:rsidR="00D4047E">
        <w:rPr>
          <w:rFonts w:cs="Calibri"/>
          <w:sz w:val="24"/>
        </w:rPr>
        <w:t>,</w:t>
      </w:r>
      <w:r w:rsidR="00D20CE3">
        <w:rPr>
          <w:rFonts w:cs="Calibri"/>
          <w:sz w:val="24"/>
        </w:rPr>
        <w:t xml:space="preserve"> and </w:t>
      </w:r>
      <w:r w:rsidR="001A2D64">
        <w:rPr>
          <w:rFonts w:cs="Calibri"/>
          <w:sz w:val="24"/>
        </w:rPr>
        <w:t>support for the 60x30TX</w:t>
      </w:r>
      <w:r>
        <w:rPr>
          <w:rFonts w:cs="Calibri"/>
          <w:sz w:val="24"/>
        </w:rPr>
        <w:t>.</w:t>
      </w:r>
      <w:r w:rsidR="00E9732D">
        <w:rPr>
          <w:rFonts w:cs="Calibri"/>
          <w:sz w:val="24"/>
        </w:rPr>
        <w:t xml:space="preserve">  She noted</w:t>
      </w:r>
      <w:r w:rsidR="001A2D64">
        <w:rPr>
          <w:rFonts w:cs="Calibri"/>
          <w:sz w:val="24"/>
        </w:rPr>
        <w:t xml:space="preserve"> a focus on successful student completion</w:t>
      </w:r>
      <w:r w:rsidR="00580535">
        <w:rPr>
          <w:rFonts w:cs="Calibri"/>
          <w:sz w:val="24"/>
        </w:rPr>
        <w:t xml:space="preserve"> fostered by the </w:t>
      </w:r>
      <w:r w:rsidR="001A2D64">
        <w:rPr>
          <w:rFonts w:cs="Calibri"/>
          <w:sz w:val="24"/>
        </w:rPr>
        <w:t>state</w:t>
      </w:r>
      <w:r w:rsidR="00580535">
        <w:rPr>
          <w:rFonts w:cs="Calibri"/>
          <w:sz w:val="24"/>
        </w:rPr>
        <w:t>’s</w:t>
      </w:r>
      <w:r w:rsidR="001A2D64">
        <w:rPr>
          <w:rFonts w:cs="Calibri"/>
          <w:sz w:val="24"/>
        </w:rPr>
        <w:t xml:space="preserve"> </w:t>
      </w:r>
      <w:r w:rsidR="00580535">
        <w:rPr>
          <w:rFonts w:cs="Calibri"/>
          <w:sz w:val="24"/>
        </w:rPr>
        <w:t>setting</w:t>
      </w:r>
      <w:r w:rsidR="00947BBC">
        <w:rPr>
          <w:rFonts w:cs="Calibri"/>
          <w:sz w:val="24"/>
        </w:rPr>
        <w:t xml:space="preserve"> aside </w:t>
      </w:r>
      <w:r w:rsidR="001A2D64">
        <w:rPr>
          <w:rFonts w:cs="Calibri"/>
          <w:sz w:val="24"/>
        </w:rPr>
        <w:t xml:space="preserve">10% </w:t>
      </w:r>
      <w:r w:rsidR="00E9732D">
        <w:rPr>
          <w:rFonts w:cs="Calibri"/>
          <w:sz w:val="24"/>
        </w:rPr>
        <w:t>of funding</w:t>
      </w:r>
      <w:r w:rsidR="00947BBC">
        <w:rPr>
          <w:rFonts w:cs="Calibri"/>
          <w:sz w:val="24"/>
        </w:rPr>
        <w:t>,</w:t>
      </w:r>
      <w:r w:rsidR="00E9732D">
        <w:rPr>
          <w:rFonts w:cs="Calibri"/>
          <w:sz w:val="24"/>
        </w:rPr>
        <w:t xml:space="preserve"> and institutions of higher education </w:t>
      </w:r>
      <w:r w:rsidR="001A2D64">
        <w:rPr>
          <w:rFonts w:cs="Calibri"/>
          <w:sz w:val="24"/>
        </w:rPr>
        <w:t>earn</w:t>
      </w:r>
      <w:r w:rsidR="00580535">
        <w:rPr>
          <w:rFonts w:cs="Calibri"/>
          <w:sz w:val="24"/>
        </w:rPr>
        <w:t>ing</w:t>
      </w:r>
      <w:r w:rsidR="001A2D64">
        <w:rPr>
          <w:rFonts w:cs="Calibri"/>
          <w:sz w:val="24"/>
        </w:rPr>
        <w:t xml:space="preserve"> points </w:t>
      </w:r>
      <w:r w:rsidR="00947BBC">
        <w:rPr>
          <w:rFonts w:cs="Calibri"/>
          <w:sz w:val="24"/>
        </w:rPr>
        <w:t>for</w:t>
      </w:r>
      <w:r w:rsidR="001A2D64">
        <w:rPr>
          <w:rFonts w:cs="Calibri"/>
          <w:sz w:val="24"/>
        </w:rPr>
        <w:t xml:space="preserve"> every student </w:t>
      </w:r>
      <w:r w:rsidR="00947BBC">
        <w:rPr>
          <w:rFonts w:cs="Calibri"/>
          <w:sz w:val="24"/>
        </w:rPr>
        <w:t>who</w:t>
      </w:r>
      <w:r w:rsidR="001A2D64">
        <w:rPr>
          <w:rFonts w:cs="Calibri"/>
          <w:sz w:val="24"/>
        </w:rPr>
        <w:t xml:space="preserve"> graduates.  The new formula w</w:t>
      </w:r>
      <w:r w:rsidR="00580535">
        <w:rPr>
          <w:rFonts w:cs="Calibri"/>
          <w:sz w:val="24"/>
        </w:rPr>
        <w:t>ould</w:t>
      </w:r>
      <w:r w:rsidR="001A2D64">
        <w:rPr>
          <w:rFonts w:cs="Calibri"/>
          <w:sz w:val="24"/>
        </w:rPr>
        <w:t xml:space="preserve"> provide funding for advising, tutoring, and the other interven</w:t>
      </w:r>
      <w:r w:rsidR="00E9732D">
        <w:rPr>
          <w:rFonts w:cs="Calibri"/>
          <w:sz w:val="24"/>
        </w:rPr>
        <w:t>tions students need to complete</w:t>
      </w:r>
      <w:r w:rsidR="001A2D64">
        <w:rPr>
          <w:rFonts w:cs="Calibri"/>
          <w:sz w:val="24"/>
        </w:rPr>
        <w:t xml:space="preserve"> degree</w:t>
      </w:r>
      <w:r w:rsidR="005C1C29">
        <w:rPr>
          <w:rFonts w:cs="Calibri"/>
          <w:sz w:val="24"/>
        </w:rPr>
        <w:t>s</w:t>
      </w:r>
      <w:r w:rsidR="00E9732D">
        <w:rPr>
          <w:rFonts w:cs="Calibri"/>
          <w:sz w:val="24"/>
        </w:rPr>
        <w:t xml:space="preserve"> in a timely fashion</w:t>
      </w:r>
      <w:r w:rsidR="001A2D64">
        <w:rPr>
          <w:rFonts w:cs="Calibri"/>
          <w:sz w:val="24"/>
        </w:rPr>
        <w:t xml:space="preserve">. David Saenz, CTE Director, Fort Worth ISD, stated accountability </w:t>
      </w:r>
      <w:r w:rsidR="00580535">
        <w:rPr>
          <w:rFonts w:cs="Calibri"/>
          <w:sz w:val="24"/>
        </w:rPr>
        <w:t xml:space="preserve">is </w:t>
      </w:r>
      <w:r w:rsidR="001A2D64">
        <w:rPr>
          <w:rFonts w:cs="Calibri"/>
          <w:sz w:val="24"/>
        </w:rPr>
        <w:t>important</w:t>
      </w:r>
      <w:r w:rsidR="00580535">
        <w:rPr>
          <w:rFonts w:cs="Calibri"/>
          <w:sz w:val="24"/>
        </w:rPr>
        <w:t>,</w:t>
      </w:r>
      <w:r w:rsidR="001A2D64">
        <w:rPr>
          <w:rFonts w:cs="Calibri"/>
          <w:sz w:val="24"/>
        </w:rPr>
        <w:t xml:space="preserve"> and all organizations need to follow similar models through uniform pr</w:t>
      </w:r>
      <w:r w:rsidR="00E9732D">
        <w:rPr>
          <w:rFonts w:cs="Calibri"/>
          <w:sz w:val="24"/>
        </w:rPr>
        <w:t>ograms that</w:t>
      </w:r>
      <w:r w:rsidR="00580535">
        <w:rPr>
          <w:rFonts w:cs="Calibri"/>
          <w:sz w:val="24"/>
        </w:rPr>
        <w:t xml:space="preserve"> </w:t>
      </w:r>
      <w:r w:rsidR="00E9732D">
        <w:rPr>
          <w:rFonts w:cs="Calibri"/>
          <w:sz w:val="24"/>
        </w:rPr>
        <w:t>evaluate success</w:t>
      </w:r>
      <w:r w:rsidR="001A2D64">
        <w:rPr>
          <w:rFonts w:cs="Calibri"/>
          <w:sz w:val="24"/>
        </w:rPr>
        <w:t xml:space="preserve"> on the same level.</w:t>
      </w:r>
      <w:r w:rsidR="001E4FAB">
        <w:rPr>
          <w:rFonts w:cs="Calibri"/>
          <w:sz w:val="24"/>
        </w:rPr>
        <w:t xml:space="preserve">  </w:t>
      </w:r>
      <w:r w:rsidR="00624FD9">
        <w:rPr>
          <w:rFonts w:cs="Calibri"/>
          <w:sz w:val="24"/>
        </w:rPr>
        <w:t>In the l</w:t>
      </w:r>
      <w:r w:rsidR="001E4FAB">
        <w:rPr>
          <w:rFonts w:cs="Calibri"/>
          <w:sz w:val="24"/>
        </w:rPr>
        <w:t xml:space="preserve">ast </w:t>
      </w:r>
      <w:r w:rsidR="00624FD9">
        <w:rPr>
          <w:rFonts w:cs="Calibri"/>
          <w:sz w:val="24"/>
        </w:rPr>
        <w:t xml:space="preserve">legislative </w:t>
      </w:r>
      <w:r w:rsidR="001E4FAB">
        <w:rPr>
          <w:rFonts w:cs="Calibri"/>
          <w:sz w:val="24"/>
        </w:rPr>
        <w:t xml:space="preserve">session, House Bill 505 granted students </w:t>
      </w:r>
      <w:r w:rsidR="00624FD9">
        <w:rPr>
          <w:rFonts w:cs="Calibri"/>
          <w:sz w:val="24"/>
        </w:rPr>
        <w:t>access to</w:t>
      </w:r>
      <w:r w:rsidR="001E4FAB">
        <w:rPr>
          <w:rFonts w:cs="Calibri"/>
          <w:sz w:val="24"/>
        </w:rPr>
        <w:t xml:space="preserve"> dual credit courses in 9-12 grade.</w:t>
      </w:r>
    </w:p>
    <w:p w14:paraId="1A1703B9" w14:textId="70C81B34" w:rsidR="001E4FAB" w:rsidRDefault="001E4FAB" w:rsidP="00966EDF">
      <w:pPr>
        <w:pStyle w:val="ListParagraph"/>
        <w:numPr>
          <w:ilvl w:val="0"/>
          <w:numId w:val="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Dr. Susan Hull, Superintendent, Grand Prairie ISD, stated </w:t>
      </w:r>
      <w:r w:rsidR="00302234">
        <w:rPr>
          <w:rFonts w:cs="Calibri"/>
          <w:sz w:val="24"/>
        </w:rPr>
        <w:t>e</w:t>
      </w:r>
      <w:r>
        <w:rPr>
          <w:rFonts w:cs="Calibri"/>
          <w:sz w:val="24"/>
        </w:rPr>
        <w:t xml:space="preserve">arly </w:t>
      </w:r>
      <w:r w:rsidR="00302234">
        <w:rPr>
          <w:rFonts w:cs="Calibri"/>
          <w:sz w:val="24"/>
        </w:rPr>
        <w:t>c</w:t>
      </w:r>
      <w:r>
        <w:rPr>
          <w:rFonts w:cs="Calibri"/>
          <w:sz w:val="24"/>
        </w:rPr>
        <w:t>ollege high school programs are very beneficial because teacher</w:t>
      </w:r>
      <w:r w:rsidR="008C6B9A">
        <w:rPr>
          <w:rFonts w:cs="Calibri"/>
          <w:sz w:val="24"/>
        </w:rPr>
        <w:t>s</w:t>
      </w:r>
      <w:r>
        <w:rPr>
          <w:rFonts w:cs="Calibri"/>
          <w:sz w:val="24"/>
        </w:rPr>
        <w:t xml:space="preserve"> hold </w:t>
      </w:r>
      <w:r w:rsidR="008C6B9A">
        <w:rPr>
          <w:rFonts w:cs="Calibri"/>
          <w:sz w:val="24"/>
        </w:rPr>
        <w:t xml:space="preserve">students </w:t>
      </w:r>
      <w:r>
        <w:rPr>
          <w:rFonts w:cs="Calibri"/>
          <w:sz w:val="24"/>
        </w:rPr>
        <w:t>accountable</w:t>
      </w:r>
      <w:r w:rsidR="008C6B9A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</w:t>
      </w:r>
      <w:r w:rsidR="00E9732D">
        <w:rPr>
          <w:rFonts w:cs="Calibri"/>
          <w:sz w:val="24"/>
        </w:rPr>
        <w:t xml:space="preserve">and they learn </w:t>
      </w:r>
      <w:r w:rsidR="00580535">
        <w:rPr>
          <w:rFonts w:cs="Calibri"/>
          <w:sz w:val="24"/>
        </w:rPr>
        <w:t xml:space="preserve">to meet </w:t>
      </w:r>
      <w:r w:rsidR="00E9732D">
        <w:rPr>
          <w:rFonts w:cs="Calibri"/>
          <w:sz w:val="24"/>
        </w:rPr>
        <w:t>college expectations.  A f</w:t>
      </w:r>
      <w:r>
        <w:rPr>
          <w:rFonts w:cs="Calibri"/>
          <w:sz w:val="24"/>
        </w:rPr>
        <w:t xml:space="preserve">ew </w:t>
      </w:r>
      <w:r w:rsidR="00E9732D">
        <w:rPr>
          <w:rFonts w:cs="Calibri"/>
          <w:sz w:val="24"/>
        </w:rPr>
        <w:t>students miss participation</w:t>
      </w:r>
      <w:r>
        <w:rPr>
          <w:rFonts w:cs="Calibri"/>
          <w:sz w:val="24"/>
        </w:rPr>
        <w:t xml:space="preserve"> in high school activities.</w:t>
      </w:r>
    </w:p>
    <w:p w14:paraId="65690857" w14:textId="586A02E9" w:rsidR="00966EDF" w:rsidRDefault="00E9732D" w:rsidP="00966EDF">
      <w:pPr>
        <w:pStyle w:val="ListParagraph"/>
        <w:numPr>
          <w:ilvl w:val="0"/>
          <w:numId w:val="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Barbara asked the C</w:t>
      </w:r>
      <w:r w:rsidR="001E4FAB">
        <w:rPr>
          <w:rFonts w:cs="Calibri"/>
          <w:sz w:val="24"/>
        </w:rPr>
        <w:t>ounci</w:t>
      </w:r>
      <w:r>
        <w:rPr>
          <w:rFonts w:cs="Calibri"/>
          <w:sz w:val="24"/>
        </w:rPr>
        <w:t>l to consider how universities can</w:t>
      </w:r>
      <w:r w:rsidR="001E4FAB">
        <w:rPr>
          <w:rFonts w:cs="Calibri"/>
          <w:sz w:val="24"/>
        </w:rPr>
        <w:t xml:space="preserve"> help dual credit </w:t>
      </w:r>
      <w:r w:rsidR="00CE63A3">
        <w:rPr>
          <w:rFonts w:cs="Calibri"/>
          <w:sz w:val="24"/>
        </w:rPr>
        <w:t>students’</w:t>
      </w:r>
      <w:r w:rsidR="001E4FAB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use all the hours they have</w:t>
      </w:r>
      <w:r w:rsidR="001E4FAB">
        <w:rPr>
          <w:rFonts w:cs="Calibri"/>
          <w:sz w:val="24"/>
        </w:rPr>
        <w:t xml:space="preserve"> taken</w:t>
      </w:r>
      <w:r w:rsidR="00302234">
        <w:rPr>
          <w:rFonts w:cs="Calibri"/>
          <w:sz w:val="24"/>
        </w:rPr>
        <w:t>.</w:t>
      </w:r>
      <w:r w:rsidR="001E4FAB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 If we could project legislative</w:t>
      </w:r>
      <w:r w:rsidR="001E4FAB">
        <w:rPr>
          <w:rFonts w:cs="Calibri"/>
          <w:sz w:val="24"/>
        </w:rPr>
        <w:t xml:space="preserve"> proposals, we </w:t>
      </w:r>
      <w:r w:rsidR="00580535">
        <w:rPr>
          <w:rFonts w:cs="Calibri"/>
          <w:sz w:val="24"/>
        </w:rPr>
        <w:t>w</w:t>
      </w:r>
      <w:r w:rsidR="001E4FAB">
        <w:rPr>
          <w:rFonts w:cs="Calibri"/>
          <w:sz w:val="24"/>
        </w:rPr>
        <w:t>ould be more proactive.</w:t>
      </w:r>
    </w:p>
    <w:p w14:paraId="40D9BCEA" w14:textId="77777777" w:rsidR="00966EDF" w:rsidRDefault="00966EDF" w:rsidP="00C06CDC">
      <w:pPr>
        <w:pStyle w:val="ListParagraph"/>
        <w:spacing w:before="120" w:after="120" w:line="240" w:lineRule="auto"/>
        <w:rPr>
          <w:rFonts w:cs="Calibri"/>
          <w:sz w:val="24"/>
        </w:rPr>
      </w:pPr>
    </w:p>
    <w:p w14:paraId="0625FCF5" w14:textId="77777777" w:rsidR="001E4FAB" w:rsidRDefault="001E4FAB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Moving Texas Students Forward: An Examination of Texas Education Legislative Topics</w:t>
      </w:r>
    </w:p>
    <w:p w14:paraId="321E3BD8" w14:textId="6BCEB9FC" w:rsidR="001E4FAB" w:rsidRPr="00733270" w:rsidRDefault="00733270" w:rsidP="00733270">
      <w:pPr>
        <w:pStyle w:val="ListParagraph"/>
        <w:numPr>
          <w:ilvl w:val="0"/>
          <w:numId w:val="15"/>
        </w:numPr>
        <w:spacing w:before="120" w:after="120" w:line="240" w:lineRule="auto"/>
        <w:rPr>
          <w:rFonts w:cs="Calibri"/>
          <w:b/>
          <w:sz w:val="24"/>
        </w:rPr>
      </w:pPr>
      <w:r>
        <w:t xml:space="preserve">Pam Brown acted as moderator for the panel discussion with panel members: Lanet Greenhaw, Vice President, Education, Dallas Regional Chamber; Dr. Susan Hull, Superintendent, Grand Prairie ISD; David Saenz, CTE Director, Fort Worth ISD.  Pam focused on </w:t>
      </w:r>
      <w:r w:rsidR="00580535">
        <w:t>public e</w:t>
      </w:r>
      <w:r>
        <w:t xml:space="preserve">ducation </w:t>
      </w:r>
      <w:r w:rsidR="00580535">
        <w:t>l</w:t>
      </w:r>
      <w:r>
        <w:t>egislature issues.</w:t>
      </w:r>
    </w:p>
    <w:p w14:paraId="674F8D8C" w14:textId="77777777" w:rsidR="00733270" w:rsidRPr="00733270" w:rsidRDefault="00733270" w:rsidP="00733270">
      <w:pPr>
        <w:pStyle w:val="ListParagraph"/>
        <w:spacing w:before="120" w:after="120" w:line="240" w:lineRule="auto"/>
        <w:ind w:left="1080"/>
        <w:rPr>
          <w:rFonts w:cs="Calibri"/>
          <w:b/>
          <w:sz w:val="24"/>
        </w:rPr>
      </w:pPr>
    </w:p>
    <w:p w14:paraId="7E1AA812" w14:textId="63634613" w:rsidR="00733270" w:rsidRPr="00A264AD" w:rsidRDefault="00733270" w:rsidP="000723B7">
      <w:pPr>
        <w:pStyle w:val="ListParagraph"/>
        <w:numPr>
          <w:ilvl w:val="1"/>
          <w:numId w:val="15"/>
        </w:numPr>
        <w:spacing w:before="120" w:after="120" w:line="240" w:lineRule="auto"/>
        <w:ind w:left="720" w:hanging="720"/>
        <w:rPr>
          <w:rFonts w:cs="Calibri"/>
          <w:b/>
          <w:sz w:val="24"/>
        </w:rPr>
      </w:pPr>
      <w:r>
        <w:t>With our 85</w:t>
      </w:r>
      <w:r w:rsidRPr="00A264AD">
        <w:rPr>
          <w:vertAlign w:val="superscript"/>
        </w:rPr>
        <w:t>th</w:t>
      </w:r>
      <w:r>
        <w:t xml:space="preserve"> Legislature in full swing, what legislative initiatives do you think will be ones to watch as we progress in this session?</w:t>
      </w:r>
    </w:p>
    <w:p w14:paraId="7284271C" w14:textId="77777777" w:rsidR="00A264AD" w:rsidRPr="00A264AD" w:rsidRDefault="00A264AD" w:rsidP="00A264AD">
      <w:pPr>
        <w:pStyle w:val="ListParagraph"/>
        <w:spacing w:before="120" w:after="120" w:line="240" w:lineRule="auto"/>
        <w:ind w:left="1800"/>
        <w:rPr>
          <w:rFonts w:cs="Calibri"/>
          <w:b/>
          <w:sz w:val="24"/>
        </w:rPr>
      </w:pPr>
    </w:p>
    <w:p w14:paraId="679F8ED8" w14:textId="113934C9" w:rsidR="00733270" w:rsidRPr="00A264AD" w:rsidRDefault="00733270" w:rsidP="00733270">
      <w:pPr>
        <w:pStyle w:val="ListParagraph"/>
        <w:numPr>
          <w:ilvl w:val="0"/>
          <w:numId w:val="15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>Susan Hull s</w:t>
      </w:r>
      <w:r w:rsidR="00302234">
        <w:rPr>
          <w:rFonts w:cs="Calibri"/>
          <w:sz w:val="24"/>
        </w:rPr>
        <w:t xml:space="preserve">aid </w:t>
      </w:r>
      <w:r>
        <w:rPr>
          <w:rFonts w:cs="Calibri"/>
          <w:sz w:val="24"/>
        </w:rPr>
        <w:t xml:space="preserve">we need to watch out for </w:t>
      </w:r>
      <w:r w:rsidR="00A264AD">
        <w:rPr>
          <w:rFonts w:cs="Calibri"/>
          <w:sz w:val="24"/>
        </w:rPr>
        <w:t>distractions such as</w:t>
      </w:r>
      <w:r>
        <w:rPr>
          <w:rFonts w:cs="Calibri"/>
          <w:sz w:val="24"/>
        </w:rPr>
        <w:t xml:space="preserve"> disallowing payroll deduction for union dues, </w:t>
      </w:r>
      <w:r w:rsidR="00D4047E">
        <w:rPr>
          <w:rFonts w:cs="Calibri"/>
          <w:sz w:val="24"/>
        </w:rPr>
        <w:t xml:space="preserve">bathroom </w:t>
      </w:r>
      <w:r w:rsidR="00A80794">
        <w:rPr>
          <w:rFonts w:cs="Calibri"/>
          <w:sz w:val="24"/>
        </w:rPr>
        <w:t>and</w:t>
      </w:r>
      <w:r>
        <w:rPr>
          <w:rFonts w:cs="Calibri"/>
          <w:sz w:val="24"/>
        </w:rPr>
        <w:t xml:space="preserve"> </w:t>
      </w:r>
      <w:r w:rsidR="00A80794">
        <w:rPr>
          <w:rFonts w:cs="Calibri"/>
          <w:sz w:val="24"/>
        </w:rPr>
        <w:t>e</w:t>
      </w:r>
      <w:r>
        <w:rPr>
          <w:rFonts w:cs="Calibri"/>
          <w:sz w:val="24"/>
        </w:rPr>
        <w:t xml:space="preserve">ducation </w:t>
      </w:r>
      <w:r w:rsidR="00A80794">
        <w:rPr>
          <w:rFonts w:cs="Calibri"/>
          <w:sz w:val="24"/>
        </w:rPr>
        <w:t>s</w:t>
      </w:r>
      <w:r>
        <w:rPr>
          <w:rFonts w:cs="Calibri"/>
          <w:sz w:val="24"/>
        </w:rPr>
        <w:t xml:space="preserve">avings </w:t>
      </w:r>
      <w:r w:rsidR="00A80794">
        <w:rPr>
          <w:rFonts w:cs="Calibri"/>
          <w:sz w:val="24"/>
        </w:rPr>
        <w:t>a</w:t>
      </w:r>
      <w:r>
        <w:rPr>
          <w:rFonts w:cs="Calibri"/>
          <w:sz w:val="24"/>
        </w:rPr>
        <w:t>ccoun</w:t>
      </w:r>
      <w:r w:rsidR="00A264AD">
        <w:rPr>
          <w:rFonts w:cs="Calibri"/>
          <w:sz w:val="24"/>
        </w:rPr>
        <w:t xml:space="preserve">t </w:t>
      </w:r>
      <w:r w:rsidR="00A80794">
        <w:rPr>
          <w:rFonts w:cs="Calibri"/>
          <w:sz w:val="24"/>
        </w:rPr>
        <w:t xml:space="preserve">bills in the fight </w:t>
      </w:r>
      <w:r w:rsidR="00A264AD">
        <w:rPr>
          <w:rFonts w:cs="Calibri"/>
          <w:sz w:val="24"/>
        </w:rPr>
        <w:t>for early education</w:t>
      </w:r>
      <w:r w:rsidR="00A80794">
        <w:rPr>
          <w:rFonts w:cs="Calibri"/>
          <w:sz w:val="24"/>
        </w:rPr>
        <w:t>,</w:t>
      </w:r>
      <w:r w:rsidR="00A264AD">
        <w:rPr>
          <w:rFonts w:cs="Calibri"/>
          <w:sz w:val="24"/>
        </w:rPr>
        <w:t xml:space="preserve"> literacy</w:t>
      </w:r>
      <w:r w:rsidR="00A80794">
        <w:rPr>
          <w:rFonts w:cs="Calibri"/>
          <w:sz w:val="24"/>
        </w:rPr>
        <w:t>,</w:t>
      </w:r>
      <w:r w:rsidR="00A264AD">
        <w:rPr>
          <w:rFonts w:cs="Calibri"/>
          <w:sz w:val="24"/>
        </w:rPr>
        <w:t xml:space="preserve"> and </w:t>
      </w:r>
      <w:r w:rsidR="00A80794">
        <w:rPr>
          <w:rFonts w:cs="Calibri"/>
          <w:sz w:val="24"/>
        </w:rPr>
        <w:t xml:space="preserve">school </w:t>
      </w:r>
      <w:r w:rsidR="00A264AD">
        <w:rPr>
          <w:rFonts w:cs="Calibri"/>
          <w:sz w:val="24"/>
        </w:rPr>
        <w:t>funding.</w:t>
      </w:r>
    </w:p>
    <w:p w14:paraId="2BD2C301" w14:textId="3D6D34A8" w:rsidR="00A264AD" w:rsidRPr="00A264AD" w:rsidRDefault="00A264AD" w:rsidP="00733270">
      <w:pPr>
        <w:pStyle w:val="ListParagraph"/>
        <w:numPr>
          <w:ilvl w:val="0"/>
          <w:numId w:val="15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>Lanet Greenhaw stated the budget is a key issue.  Many decision</w:t>
      </w:r>
      <w:r w:rsidR="00E9732D">
        <w:rPr>
          <w:rFonts w:cs="Calibri"/>
          <w:sz w:val="24"/>
        </w:rPr>
        <w:t xml:space="preserve">s will hinge on the budget.  The </w:t>
      </w:r>
      <w:r w:rsidR="00580535">
        <w:rPr>
          <w:rFonts w:cs="Calibri"/>
          <w:sz w:val="24"/>
        </w:rPr>
        <w:t>s</w:t>
      </w:r>
      <w:r w:rsidR="00E9732D">
        <w:rPr>
          <w:rFonts w:cs="Calibri"/>
          <w:sz w:val="24"/>
        </w:rPr>
        <w:t xml:space="preserve">chool </w:t>
      </w:r>
      <w:r w:rsidR="00580535">
        <w:rPr>
          <w:rFonts w:cs="Calibri"/>
          <w:sz w:val="24"/>
        </w:rPr>
        <w:t>c</w:t>
      </w:r>
      <w:r w:rsidR="00E9732D">
        <w:rPr>
          <w:rFonts w:cs="Calibri"/>
          <w:sz w:val="24"/>
        </w:rPr>
        <w:t>hoice bill may</w:t>
      </w:r>
      <w:r>
        <w:rPr>
          <w:rFonts w:cs="Calibri"/>
          <w:sz w:val="24"/>
        </w:rPr>
        <w:t xml:space="preserve"> hold up other issues</w:t>
      </w:r>
      <w:r w:rsidR="00580535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if it doesn</w:t>
      </w:r>
      <w:r w:rsidR="00E9732D">
        <w:rPr>
          <w:rFonts w:cs="Calibri"/>
          <w:sz w:val="24"/>
        </w:rPr>
        <w:t>’t move forward.  Another issue</w:t>
      </w:r>
      <w:r>
        <w:rPr>
          <w:rFonts w:cs="Calibri"/>
          <w:sz w:val="24"/>
        </w:rPr>
        <w:t xml:space="preserve"> is the A-F </w:t>
      </w:r>
      <w:r w:rsidR="00580535">
        <w:rPr>
          <w:rFonts w:cs="Calibri"/>
          <w:sz w:val="24"/>
        </w:rPr>
        <w:t>g</w:t>
      </w:r>
      <w:r>
        <w:rPr>
          <w:rFonts w:cs="Calibri"/>
          <w:sz w:val="24"/>
        </w:rPr>
        <w:t>rading</w:t>
      </w:r>
      <w:r w:rsidR="00580535">
        <w:rPr>
          <w:rFonts w:cs="Calibri"/>
          <w:sz w:val="24"/>
        </w:rPr>
        <w:t xml:space="preserve"> of schools</w:t>
      </w:r>
      <w:r>
        <w:rPr>
          <w:rFonts w:cs="Calibri"/>
          <w:sz w:val="24"/>
        </w:rPr>
        <w:t>.  She felt it probably won’</w:t>
      </w:r>
      <w:r w:rsidR="00E9732D">
        <w:rPr>
          <w:rFonts w:cs="Calibri"/>
          <w:sz w:val="24"/>
        </w:rPr>
        <w:t xml:space="preserve">t </w:t>
      </w:r>
      <w:r w:rsidR="00580535">
        <w:rPr>
          <w:rFonts w:cs="Calibri"/>
          <w:sz w:val="24"/>
        </w:rPr>
        <w:t xml:space="preserve">be </w:t>
      </w:r>
      <w:r w:rsidR="00E9732D">
        <w:rPr>
          <w:rFonts w:cs="Calibri"/>
          <w:sz w:val="24"/>
        </w:rPr>
        <w:t>change</w:t>
      </w:r>
      <w:r w:rsidR="00580535">
        <w:rPr>
          <w:rFonts w:cs="Calibri"/>
          <w:sz w:val="24"/>
        </w:rPr>
        <w:t>d,</w:t>
      </w:r>
      <w:r w:rsidR="00E9732D">
        <w:rPr>
          <w:rFonts w:cs="Calibri"/>
          <w:sz w:val="24"/>
        </w:rPr>
        <w:t xml:space="preserve"> but it need</w:t>
      </w:r>
      <w:r w:rsidR="00580535">
        <w:rPr>
          <w:rFonts w:cs="Calibri"/>
          <w:sz w:val="24"/>
        </w:rPr>
        <w:t>s</w:t>
      </w:r>
      <w:r w:rsidR="00E9732D">
        <w:rPr>
          <w:rFonts w:cs="Calibri"/>
          <w:sz w:val="24"/>
        </w:rPr>
        <w:t xml:space="preserve"> to be refin</w:t>
      </w:r>
      <w:r>
        <w:rPr>
          <w:rFonts w:cs="Calibri"/>
          <w:sz w:val="24"/>
        </w:rPr>
        <w:t>ed to make it work.</w:t>
      </w:r>
    </w:p>
    <w:p w14:paraId="20443138" w14:textId="77777777" w:rsidR="00A264AD" w:rsidRDefault="00A264AD" w:rsidP="00A264AD">
      <w:pPr>
        <w:pStyle w:val="ListParagraph"/>
        <w:spacing w:before="120" w:after="120" w:line="240" w:lineRule="auto"/>
        <w:ind w:left="1080"/>
        <w:rPr>
          <w:rFonts w:cs="Calibri"/>
          <w:sz w:val="24"/>
        </w:rPr>
      </w:pPr>
    </w:p>
    <w:p w14:paraId="7320E531" w14:textId="0F68AF56" w:rsidR="00A264AD" w:rsidRDefault="00A264AD" w:rsidP="00A264AD">
      <w:pPr>
        <w:pStyle w:val="ListParagraph"/>
        <w:spacing w:before="120" w:after="120" w:line="240" w:lineRule="auto"/>
        <w:ind w:hanging="720"/>
        <w:rPr>
          <w:rFonts w:cs="Calibri"/>
          <w:sz w:val="24"/>
        </w:rPr>
      </w:pPr>
      <w:r>
        <w:rPr>
          <w:rFonts w:cs="Calibri"/>
          <w:sz w:val="24"/>
        </w:rPr>
        <w:t>2.</w:t>
      </w:r>
      <w:r>
        <w:rPr>
          <w:rFonts w:cs="Calibri"/>
          <w:sz w:val="24"/>
        </w:rPr>
        <w:tab/>
        <w:t>What do you see as critical areas that the Texas Legislature should emphasize to provide Texas PK-16 students with opportunities for college, career, military</w:t>
      </w:r>
      <w:r w:rsidR="00580535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or life success?</w:t>
      </w:r>
    </w:p>
    <w:p w14:paraId="5F3DEEFD" w14:textId="77777777" w:rsidR="00A264AD" w:rsidRDefault="00A264AD" w:rsidP="00A264AD">
      <w:pPr>
        <w:pStyle w:val="ListParagraph"/>
        <w:spacing w:before="120" w:after="120" w:line="240" w:lineRule="auto"/>
        <w:ind w:hanging="720"/>
        <w:rPr>
          <w:rFonts w:cs="Calibri"/>
          <w:sz w:val="24"/>
        </w:rPr>
      </w:pPr>
    </w:p>
    <w:p w14:paraId="4EA65DDC" w14:textId="2BC2C401" w:rsidR="000723B7" w:rsidRPr="00F14F25" w:rsidRDefault="006966EC" w:rsidP="000723B7">
      <w:pPr>
        <w:pStyle w:val="ListParagraph"/>
        <w:numPr>
          <w:ilvl w:val="0"/>
          <w:numId w:val="17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 xml:space="preserve">Susan </w:t>
      </w:r>
      <w:r w:rsidR="00DA0F55">
        <w:rPr>
          <w:rFonts w:cs="Calibri"/>
          <w:sz w:val="24"/>
        </w:rPr>
        <w:t xml:space="preserve">Hull commented that </w:t>
      </w:r>
      <w:r>
        <w:rPr>
          <w:rFonts w:cs="Calibri"/>
          <w:sz w:val="24"/>
        </w:rPr>
        <w:t xml:space="preserve">student </w:t>
      </w:r>
      <w:r w:rsidR="00DA0F55">
        <w:rPr>
          <w:rFonts w:cs="Calibri"/>
          <w:sz w:val="24"/>
        </w:rPr>
        <w:t>success has l</w:t>
      </w:r>
      <w:r w:rsidR="000723B7">
        <w:rPr>
          <w:rFonts w:cs="Calibri"/>
          <w:sz w:val="24"/>
        </w:rPr>
        <w:t>ittle</w:t>
      </w:r>
      <w:r w:rsidR="00E9732D">
        <w:rPr>
          <w:rFonts w:cs="Calibri"/>
          <w:sz w:val="24"/>
        </w:rPr>
        <w:t xml:space="preserve"> to do with academics but is more about life choices</w:t>
      </w:r>
      <w:r w:rsidR="00E502BE">
        <w:rPr>
          <w:rFonts w:cs="Calibri"/>
          <w:sz w:val="24"/>
        </w:rPr>
        <w:t xml:space="preserve">, </w:t>
      </w:r>
      <w:r w:rsidR="000723B7">
        <w:rPr>
          <w:rFonts w:cs="Calibri"/>
          <w:sz w:val="24"/>
        </w:rPr>
        <w:t>habits</w:t>
      </w:r>
      <w:r w:rsidR="00E502BE">
        <w:rPr>
          <w:rFonts w:cs="Calibri"/>
          <w:sz w:val="24"/>
        </w:rPr>
        <w:t>, students as people: h</w:t>
      </w:r>
      <w:r w:rsidR="000723B7">
        <w:rPr>
          <w:rFonts w:cs="Calibri"/>
          <w:sz w:val="24"/>
        </w:rPr>
        <w:t xml:space="preserve">ow do you get along in workplace, manage time, make decisions, and handle stress. </w:t>
      </w:r>
      <w:r w:rsidR="00E502BE">
        <w:rPr>
          <w:rFonts w:cs="Calibri"/>
          <w:sz w:val="24"/>
        </w:rPr>
        <w:t xml:space="preserve"> </w:t>
      </w:r>
      <w:r w:rsidR="000723B7">
        <w:rPr>
          <w:rFonts w:cs="Calibri"/>
          <w:sz w:val="24"/>
        </w:rPr>
        <w:t>Provide flexibility and incentives to reach goals.  It is waste</w:t>
      </w:r>
      <w:r w:rsidR="005F3150">
        <w:rPr>
          <w:rFonts w:cs="Calibri"/>
          <w:sz w:val="24"/>
        </w:rPr>
        <w:t xml:space="preserve">ful </w:t>
      </w:r>
      <w:r w:rsidR="000723B7">
        <w:rPr>
          <w:rFonts w:cs="Calibri"/>
          <w:sz w:val="24"/>
        </w:rPr>
        <w:t xml:space="preserve">to provide more seats </w:t>
      </w:r>
      <w:r w:rsidR="005F3150">
        <w:rPr>
          <w:rFonts w:cs="Calibri"/>
          <w:sz w:val="24"/>
        </w:rPr>
        <w:t>in</w:t>
      </w:r>
      <w:r w:rsidR="000723B7">
        <w:rPr>
          <w:rFonts w:cs="Calibri"/>
          <w:sz w:val="24"/>
        </w:rPr>
        <w:t xml:space="preserve"> </w:t>
      </w:r>
      <w:r w:rsidR="005F3150">
        <w:rPr>
          <w:rFonts w:cs="Calibri"/>
          <w:sz w:val="24"/>
        </w:rPr>
        <w:t>c</w:t>
      </w:r>
      <w:r w:rsidR="000723B7">
        <w:rPr>
          <w:rFonts w:cs="Calibri"/>
          <w:sz w:val="24"/>
        </w:rPr>
        <w:t xml:space="preserve">harter schools when public schools have space.  We need to prioritize and get back to listening to educators.  </w:t>
      </w:r>
      <w:r w:rsidR="00DA0F55">
        <w:rPr>
          <w:rFonts w:cs="Calibri"/>
          <w:sz w:val="24"/>
        </w:rPr>
        <w:t>Ratin</w:t>
      </w:r>
      <w:r w:rsidR="00F14F25">
        <w:rPr>
          <w:rFonts w:cs="Calibri"/>
          <w:sz w:val="24"/>
        </w:rPr>
        <w:t xml:space="preserve">g systems </w:t>
      </w:r>
      <w:r w:rsidR="00DA0F55">
        <w:rPr>
          <w:rFonts w:cs="Calibri"/>
          <w:sz w:val="24"/>
        </w:rPr>
        <w:t>need to deal with more than one path</w:t>
      </w:r>
      <w:r w:rsidR="00580535">
        <w:rPr>
          <w:rFonts w:cs="Calibri"/>
          <w:sz w:val="24"/>
        </w:rPr>
        <w:t>way</w:t>
      </w:r>
      <w:r w:rsidR="00DA0F55">
        <w:rPr>
          <w:rFonts w:cs="Calibri"/>
          <w:sz w:val="24"/>
        </w:rPr>
        <w:t xml:space="preserve"> in Career Technical Education</w:t>
      </w:r>
      <w:r w:rsidR="00E502BE" w:rsidRPr="00CE63A3">
        <w:rPr>
          <w:rFonts w:cs="Calibri"/>
          <w:sz w:val="24"/>
        </w:rPr>
        <w:t xml:space="preserve">, where </w:t>
      </w:r>
      <w:r w:rsidR="00F14F25" w:rsidRPr="00CE63A3">
        <w:rPr>
          <w:rFonts w:cs="Calibri"/>
          <w:sz w:val="24"/>
        </w:rPr>
        <w:t xml:space="preserve">she thinks </w:t>
      </w:r>
      <w:r w:rsidR="00E502BE" w:rsidRPr="00CE63A3">
        <w:rPr>
          <w:rFonts w:cs="Calibri"/>
          <w:sz w:val="24"/>
        </w:rPr>
        <w:t xml:space="preserve">public health </w:t>
      </w:r>
      <w:r w:rsidR="00F14F25" w:rsidRPr="00CE63A3">
        <w:rPr>
          <w:rFonts w:cs="Calibri"/>
          <w:sz w:val="24"/>
        </w:rPr>
        <w:t>is overemphasized.</w:t>
      </w:r>
      <w:r w:rsidR="00DA0F55" w:rsidRPr="00CE63A3">
        <w:rPr>
          <w:rFonts w:cs="Calibri"/>
          <w:sz w:val="24"/>
        </w:rPr>
        <w:t xml:space="preserve">  </w:t>
      </w:r>
    </w:p>
    <w:p w14:paraId="5E3BB68E" w14:textId="485F762F" w:rsidR="00DA0F55" w:rsidRPr="00DA0F55" w:rsidRDefault="00E9732D" w:rsidP="000723B7">
      <w:pPr>
        <w:pStyle w:val="ListParagraph"/>
        <w:numPr>
          <w:ilvl w:val="0"/>
          <w:numId w:val="17"/>
        </w:numPr>
        <w:spacing w:before="120" w:after="120" w:line="240" w:lineRule="auto"/>
        <w:rPr>
          <w:rFonts w:cs="Calibri"/>
          <w:b/>
          <w:sz w:val="24"/>
        </w:rPr>
      </w:pPr>
      <w:r w:rsidRPr="00F14F25">
        <w:rPr>
          <w:rFonts w:cs="Calibri"/>
          <w:sz w:val="24"/>
        </w:rPr>
        <w:t xml:space="preserve">Lanet Greenhaw </w:t>
      </w:r>
      <w:r w:rsidR="00F14F25" w:rsidRPr="00F14F25">
        <w:rPr>
          <w:rFonts w:cs="Calibri"/>
          <w:sz w:val="24"/>
        </w:rPr>
        <w:t xml:space="preserve">said that quality Pre-K is </w:t>
      </w:r>
      <w:r w:rsidR="00DA0F55" w:rsidRPr="00F14F25">
        <w:rPr>
          <w:rFonts w:cs="Calibri"/>
          <w:sz w:val="24"/>
        </w:rPr>
        <w:t>critical.</w:t>
      </w:r>
      <w:r w:rsidR="00DA0F55">
        <w:rPr>
          <w:rFonts w:cs="Calibri"/>
          <w:sz w:val="24"/>
        </w:rPr>
        <w:t xml:space="preserve">  School finance </w:t>
      </w:r>
      <w:r w:rsidR="00F14F25">
        <w:rPr>
          <w:rFonts w:cs="Calibri"/>
          <w:sz w:val="24"/>
        </w:rPr>
        <w:t xml:space="preserve">is capped by </w:t>
      </w:r>
      <w:r w:rsidR="00DA0F55">
        <w:rPr>
          <w:rFonts w:cs="Calibri"/>
          <w:sz w:val="24"/>
        </w:rPr>
        <w:t>law</w:t>
      </w:r>
      <w:r w:rsidR="00F14F25">
        <w:rPr>
          <w:rFonts w:cs="Calibri"/>
          <w:sz w:val="24"/>
        </w:rPr>
        <w:t>,</w:t>
      </w:r>
      <w:r w:rsidR="00DA0F55">
        <w:rPr>
          <w:rFonts w:cs="Calibri"/>
          <w:sz w:val="24"/>
        </w:rPr>
        <w:t xml:space="preserve"> and </w:t>
      </w:r>
      <w:r w:rsidR="00F14F25">
        <w:rPr>
          <w:rFonts w:cs="Calibri"/>
          <w:sz w:val="24"/>
        </w:rPr>
        <w:t xml:space="preserve">the </w:t>
      </w:r>
      <w:r w:rsidR="00DA0F55">
        <w:rPr>
          <w:rFonts w:cs="Calibri"/>
          <w:sz w:val="24"/>
        </w:rPr>
        <w:t>state is decreasing</w:t>
      </w:r>
      <w:r>
        <w:rPr>
          <w:rFonts w:cs="Calibri"/>
          <w:sz w:val="24"/>
        </w:rPr>
        <w:t xml:space="preserve"> the</w:t>
      </w:r>
      <w:r w:rsidR="00DA0F55">
        <w:rPr>
          <w:rFonts w:cs="Calibri"/>
          <w:sz w:val="24"/>
        </w:rPr>
        <w:t xml:space="preserve"> share of money they give to education.  We need to push to keep education dollars local.</w:t>
      </w:r>
    </w:p>
    <w:p w14:paraId="297B8BFD" w14:textId="1145BB6C" w:rsidR="00DA0F55" w:rsidRDefault="00DA0F55" w:rsidP="00DA0F55">
      <w:pPr>
        <w:spacing w:before="120" w:after="120" w:line="240" w:lineRule="auto"/>
        <w:ind w:left="720" w:hanging="720"/>
        <w:rPr>
          <w:rFonts w:cs="Calibri"/>
          <w:sz w:val="24"/>
        </w:rPr>
      </w:pPr>
      <w:r>
        <w:rPr>
          <w:rFonts w:cs="Calibri"/>
          <w:sz w:val="24"/>
        </w:rPr>
        <w:lastRenderedPageBreak/>
        <w:t>3.</w:t>
      </w:r>
      <w:r>
        <w:rPr>
          <w:rFonts w:cs="Calibri"/>
          <w:sz w:val="24"/>
        </w:rPr>
        <w:tab/>
        <w:t>One of Governor Abbott’s top legislativ</w:t>
      </w:r>
      <w:r w:rsidR="00592360">
        <w:rPr>
          <w:rFonts w:cs="Calibri"/>
          <w:sz w:val="24"/>
        </w:rPr>
        <w:t>e priorities for this session i</w:t>
      </w:r>
      <w:r>
        <w:rPr>
          <w:rFonts w:cs="Calibri"/>
          <w:sz w:val="24"/>
        </w:rPr>
        <w:t xml:space="preserve">s school choice.  What do you see as the benefits or challenges </w:t>
      </w:r>
      <w:r w:rsidR="00F14F25">
        <w:rPr>
          <w:rFonts w:cs="Calibri"/>
          <w:sz w:val="24"/>
        </w:rPr>
        <w:t xml:space="preserve">of </w:t>
      </w:r>
      <w:r>
        <w:rPr>
          <w:rFonts w:cs="Calibri"/>
          <w:sz w:val="24"/>
        </w:rPr>
        <w:t>school choice for Texas school students?</w:t>
      </w:r>
    </w:p>
    <w:p w14:paraId="03B1858A" w14:textId="64ABDAD6" w:rsidR="00DA0F55" w:rsidRDefault="00F14F25" w:rsidP="00DA0F55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Susan </w:t>
      </w:r>
      <w:r w:rsidR="00DA0F55">
        <w:rPr>
          <w:rFonts w:cs="Calibri"/>
          <w:sz w:val="24"/>
        </w:rPr>
        <w:t xml:space="preserve">Hull noted </w:t>
      </w:r>
      <w:r>
        <w:rPr>
          <w:rFonts w:cs="Calibri"/>
          <w:sz w:val="24"/>
        </w:rPr>
        <w:t xml:space="preserve">that </w:t>
      </w:r>
      <w:r w:rsidR="00DA0F55">
        <w:rPr>
          <w:rFonts w:cs="Calibri"/>
          <w:sz w:val="24"/>
        </w:rPr>
        <w:t>parents should hav</w:t>
      </w:r>
      <w:r w:rsidR="00592360">
        <w:rPr>
          <w:rFonts w:cs="Calibri"/>
          <w:sz w:val="24"/>
        </w:rPr>
        <w:t>e choice</w:t>
      </w:r>
      <w:r>
        <w:rPr>
          <w:rFonts w:cs="Calibri"/>
          <w:sz w:val="24"/>
        </w:rPr>
        <w:t>,</w:t>
      </w:r>
      <w:r w:rsidR="00592360">
        <w:rPr>
          <w:rFonts w:cs="Calibri"/>
          <w:sz w:val="24"/>
        </w:rPr>
        <w:t xml:space="preserve"> and local</w:t>
      </w:r>
      <w:r w:rsidR="00DA0F55">
        <w:rPr>
          <w:rFonts w:cs="Calibri"/>
          <w:sz w:val="24"/>
        </w:rPr>
        <w:t xml:space="preserve"> school</w:t>
      </w:r>
      <w:r w:rsidR="00592360">
        <w:rPr>
          <w:rFonts w:cs="Calibri"/>
          <w:sz w:val="24"/>
        </w:rPr>
        <w:t>s have</w:t>
      </w:r>
      <w:r w:rsidR="00DA0F55">
        <w:rPr>
          <w:rFonts w:cs="Calibri"/>
          <w:sz w:val="24"/>
        </w:rPr>
        <w:t xml:space="preserve"> obligation</w:t>
      </w:r>
      <w:r w:rsidR="00592360">
        <w:rPr>
          <w:rFonts w:cs="Calibri"/>
          <w:sz w:val="24"/>
        </w:rPr>
        <w:t>s</w:t>
      </w:r>
      <w:r w:rsidR="00DA0F55">
        <w:rPr>
          <w:rFonts w:cs="Calibri"/>
          <w:sz w:val="24"/>
        </w:rPr>
        <w:t xml:space="preserve"> to provide choice</w:t>
      </w:r>
      <w:r>
        <w:rPr>
          <w:rFonts w:cs="Calibri"/>
          <w:sz w:val="24"/>
        </w:rPr>
        <w:t>s</w:t>
      </w:r>
      <w:r w:rsidR="00DA0F55">
        <w:rPr>
          <w:rFonts w:cs="Calibri"/>
          <w:sz w:val="24"/>
        </w:rPr>
        <w:t>.  Neighborhood schools are often</w:t>
      </w:r>
      <w:r w:rsidR="00592360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the</w:t>
      </w:r>
      <w:r w:rsidR="00DA0F55">
        <w:rPr>
          <w:rFonts w:cs="Calibri"/>
          <w:sz w:val="24"/>
        </w:rPr>
        <w:t xml:space="preserve"> best choice. </w:t>
      </w:r>
      <w:r w:rsidR="00580535">
        <w:rPr>
          <w:rFonts w:cs="Calibri"/>
          <w:sz w:val="24"/>
        </w:rPr>
        <w:t>M</w:t>
      </w:r>
      <w:r w:rsidR="00DA0F55">
        <w:rPr>
          <w:rFonts w:cs="Calibri"/>
          <w:sz w:val="24"/>
        </w:rPr>
        <w:t>ore affluent</w:t>
      </w:r>
      <w:r>
        <w:rPr>
          <w:rFonts w:cs="Calibri"/>
          <w:sz w:val="24"/>
        </w:rPr>
        <w:t xml:space="preserve"> </w:t>
      </w:r>
      <w:r w:rsidR="00580535">
        <w:rPr>
          <w:rFonts w:cs="Calibri"/>
          <w:sz w:val="24"/>
        </w:rPr>
        <w:t xml:space="preserve">families have </w:t>
      </w:r>
      <w:r w:rsidR="00DA0F55">
        <w:rPr>
          <w:rFonts w:cs="Calibri"/>
          <w:sz w:val="24"/>
        </w:rPr>
        <w:t>more</w:t>
      </w:r>
      <w:r w:rsidR="00580535">
        <w:rPr>
          <w:rFonts w:cs="Calibri"/>
          <w:sz w:val="24"/>
        </w:rPr>
        <w:t xml:space="preserve"> </w:t>
      </w:r>
      <w:r w:rsidR="00DA0F55">
        <w:rPr>
          <w:rFonts w:cs="Calibri"/>
          <w:sz w:val="24"/>
        </w:rPr>
        <w:t xml:space="preserve">options.  If </w:t>
      </w:r>
      <w:r w:rsidR="00EB5F4B">
        <w:rPr>
          <w:rFonts w:cs="Calibri"/>
          <w:sz w:val="24"/>
        </w:rPr>
        <w:t xml:space="preserve">schools </w:t>
      </w:r>
      <w:r w:rsidR="00DA0F55">
        <w:rPr>
          <w:rFonts w:cs="Calibri"/>
          <w:sz w:val="24"/>
        </w:rPr>
        <w:t>mandate where</w:t>
      </w:r>
      <w:r w:rsidR="00592360">
        <w:rPr>
          <w:rFonts w:cs="Calibri"/>
          <w:sz w:val="24"/>
        </w:rPr>
        <w:t xml:space="preserve"> a</w:t>
      </w:r>
      <w:r w:rsidR="00DA0F55">
        <w:rPr>
          <w:rFonts w:cs="Calibri"/>
          <w:sz w:val="24"/>
        </w:rPr>
        <w:t xml:space="preserve"> child goes</w:t>
      </w:r>
      <w:r w:rsidR="00EB5F4B">
        <w:rPr>
          <w:rFonts w:cs="Calibri"/>
          <w:sz w:val="24"/>
        </w:rPr>
        <w:t xml:space="preserve"> to school</w:t>
      </w:r>
      <w:r w:rsidR="00DA0F55">
        <w:rPr>
          <w:rFonts w:cs="Calibri"/>
          <w:sz w:val="24"/>
        </w:rPr>
        <w:t>, it’s</w:t>
      </w:r>
      <w:r w:rsidR="00EB5F4B">
        <w:rPr>
          <w:rFonts w:cs="Calibri"/>
          <w:sz w:val="24"/>
        </w:rPr>
        <w:t xml:space="preserve"> their</w:t>
      </w:r>
      <w:r w:rsidR="00DA0F55">
        <w:rPr>
          <w:rFonts w:cs="Calibri"/>
          <w:sz w:val="24"/>
        </w:rPr>
        <w:t xml:space="preserve"> fault if the child fails</w:t>
      </w:r>
      <w:r w:rsidR="00EB5F4B">
        <w:rPr>
          <w:rFonts w:cs="Calibri"/>
          <w:sz w:val="24"/>
        </w:rPr>
        <w:t>,</w:t>
      </w:r>
      <w:r w:rsidR="00DA0F55">
        <w:rPr>
          <w:rFonts w:cs="Calibri"/>
          <w:sz w:val="24"/>
        </w:rPr>
        <w:t xml:space="preserve"> but parent</w:t>
      </w:r>
      <w:r w:rsidR="00D4047E">
        <w:rPr>
          <w:rFonts w:cs="Calibri"/>
          <w:sz w:val="24"/>
        </w:rPr>
        <w:t>s</w:t>
      </w:r>
      <w:r w:rsidR="00DA0F55">
        <w:rPr>
          <w:rFonts w:cs="Calibri"/>
          <w:sz w:val="24"/>
        </w:rPr>
        <w:t xml:space="preserve"> </w:t>
      </w:r>
      <w:r w:rsidR="00EB5F4B">
        <w:rPr>
          <w:rFonts w:cs="Calibri"/>
          <w:sz w:val="24"/>
        </w:rPr>
        <w:t xml:space="preserve">accept the consequences if they </w:t>
      </w:r>
      <w:r w:rsidR="00DA0F55">
        <w:rPr>
          <w:rFonts w:cs="Calibri"/>
          <w:sz w:val="24"/>
        </w:rPr>
        <w:t>pick the school</w:t>
      </w:r>
      <w:r w:rsidR="00EB5F4B">
        <w:rPr>
          <w:rFonts w:cs="Calibri"/>
          <w:sz w:val="24"/>
        </w:rPr>
        <w:t>.</w:t>
      </w:r>
      <w:r w:rsidR="00DA0F55">
        <w:rPr>
          <w:rFonts w:cs="Calibri"/>
          <w:sz w:val="24"/>
        </w:rPr>
        <w:t xml:space="preserve">  Vouchers give choice</w:t>
      </w:r>
      <w:r w:rsidR="00237136">
        <w:rPr>
          <w:rFonts w:cs="Calibri"/>
          <w:sz w:val="24"/>
        </w:rPr>
        <w:t>s only</w:t>
      </w:r>
      <w:r w:rsidR="00DA0F55">
        <w:rPr>
          <w:rFonts w:cs="Calibri"/>
          <w:sz w:val="24"/>
        </w:rPr>
        <w:t xml:space="preserve"> to </w:t>
      </w:r>
      <w:r w:rsidR="00580535">
        <w:rPr>
          <w:rFonts w:cs="Calibri"/>
          <w:sz w:val="24"/>
        </w:rPr>
        <w:t xml:space="preserve">the </w:t>
      </w:r>
      <w:r w:rsidR="00DA0F55">
        <w:rPr>
          <w:rFonts w:cs="Calibri"/>
          <w:sz w:val="24"/>
        </w:rPr>
        <w:t>parents who can drive their children to different school</w:t>
      </w:r>
      <w:r w:rsidR="00237136">
        <w:rPr>
          <w:rFonts w:cs="Calibri"/>
          <w:sz w:val="24"/>
        </w:rPr>
        <w:t>s</w:t>
      </w:r>
      <w:r w:rsidR="00DA0F55">
        <w:rPr>
          <w:rFonts w:cs="Calibri"/>
          <w:sz w:val="24"/>
        </w:rPr>
        <w:t>.  Th</w:t>
      </w:r>
      <w:r w:rsidR="00237136">
        <w:rPr>
          <w:rFonts w:cs="Calibri"/>
          <w:sz w:val="24"/>
        </w:rPr>
        <w:t xml:space="preserve">is might </w:t>
      </w:r>
      <w:r w:rsidR="00DA0F55">
        <w:rPr>
          <w:rFonts w:cs="Calibri"/>
          <w:sz w:val="24"/>
        </w:rPr>
        <w:t>be an incentive for transportation voucher</w:t>
      </w:r>
      <w:r w:rsidR="00D4047E">
        <w:rPr>
          <w:rFonts w:cs="Calibri"/>
          <w:sz w:val="24"/>
        </w:rPr>
        <w:t>s</w:t>
      </w:r>
      <w:r w:rsidR="00DA0F55">
        <w:rPr>
          <w:rFonts w:cs="Calibri"/>
          <w:sz w:val="24"/>
        </w:rPr>
        <w:t>.</w:t>
      </w:r>
    </w:p>
    <w:p w14:paraId="212539F0" w14:textId="5214D6F7" w:rsidR="00684AF7" w:rsidRDefault="00684AF7" w:rsidP="00DA0F55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David Saenz commented that there should be help for our </w:t>
      </w:r>
      <w:r w:rsidR="0051487F">
        <w:rPr>
          <w:rFonts w:cs="Calibri"/>
          <w:sz w:val="24"/>
        </w:rPr>
        <w:t>neediest</w:t>
      </w:r>
      <w:r>
        <w:rPr>
          <w:rFonts w:cs="Calibri"/>
          <w:sz w:val="24"/>
        </w:rPr>
        <w:t xml:space="preserve"> students</w:t>
      </w:r>
      <w:r w:rsidR="00580535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and funding f</w:t>
      </w:r>
      <w:r w:rsidR="0051487F">
        <w:rPr>
          <w:rFonts w:cs="Calibri"/>
          <w:sz w:val="24"/>
        </w:rPr>
        <w:t>or transportation</w:t>
      </w:r>
      <w:r w:rsidR="00580535">
        <w:rPr>
          <w:rFonts w:cs="Calibri"/>
          <w:sz w:val="24"/>
        </w:rPr>
        <w:t xml:space="preserve"> is</w:t>
      </w:r>
      <w:r w:rsidR="0051487F">
        <w:rPr>
          <w:rFonts w:cs="Calibri"/>
          <w:sz w:val="24"/>
        </w:rPr>
        <w:t xml:space="preserve"> important.</w:t>
      </w:r>
    </w:p>
    <w:p w14:paraId="5D1ED130" w14:textId="0CEC0769" w:rsidR="0051487F" w:rsidRPr="00DA0F55" w:rsidRDefault="00237136" w:rsidP="00DA0F55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Susan </w:t>
      </w:r>
      <w:r w:rsidR="0051487F">
        <w:rPr>
          <w:rFonts w:cs="Calibri"/>
          <w:sz w:val="24"/>
        </w:rPr>
        <w:t xml:space="preserve">Hull added </w:t>
      </w:r>
      <w:r w:rsidR="00580535">
        <w:rPr>
          <w:rFonts w:cs="Calibri"/>
          <w:sz w:val="24"/>
        </w:rPr>
        <w:t xml:space="preserve">that </w:t>
      </w:r>
      <w:r w:rsidR="0051487F">
        <w:rPr>
          <w:rFonts w:cs="Calibri"/>
          <w:sz w:val="24"/>
        </w:rPr>
        <w:t xml:space="preserve">financial accountability is key. </w:t>
      </w:r>
      <w:r w:rsidR="00580535">
        <w:rPr>
          <w:rFonts w:cs="Calibri"/>
          <w:sz w:val="24"/>
        </w:rPr>
        <w:t xml:space="preserve"> Parents accepting </w:t>
      </w:r>
      <w:r w:rsidR="0051487F">
        <w:rPr>
          <w:rFonts w:cs="Calibri"/>
          <w:sz w:val="24"/>
        </w:rPr>
        <w:t>options need to be accountable for</w:t>
      </w:r>
      <w:r w:rsidR="00580535">
        <w:rPr>
          <w:rFonts w:cs="Calibri"/>
          <w:sz w:val="24"/>
        </w:rPr>
        <w:t xml:space="preserve"> </w:t>
      </w:r>
      <w:r w:rsidR="0051487F">
        <w:rPr>
          <w:rFonts w:cs="Calibri"/>
          <w:sz w:val="24"/>
        </w:rPr>
        <w:t>progress</w:t>
      </w:r>
      <w:r w:rsidR="00580535">
        <w:rPr>
          <w:rFonts w:cs="Calibri"/>
          <w:sz w:val="24"/>
        </w:rPr>
        <w:t xml:space="preserve"> of their students.</w:t>
      </w:r>
    </w:p>
    <w:p w14:paraId="0B6CDED2" w14:textId="4F9CF2D5" w:rsidR="00DA0F55" w:rsidRDefault="0055350B" w:rsidP="0055350B">
      <w:pPr>
        <w:spacing w:before="120" w:after="120" w:line="240" w:lineRule="auto"/>
        <w:ind w:left="720" w:hanging="720"/>
        <w:rPr>
          <w:rFonts w:cs="Calibri"/>
          <w:sz w:val="24"/>
        </w:rPr>
      </w:pPr>
      <w:r>
        <w:rPr>
          <w:rFonts w:cs="Calibri"/>
          <w:sz w:val="24"/>
        </w:rPr>
        <w:t>4.</w:t>
      </w:r>
      <w:r>
        <w:rPr>
          <w:rFonts w:cs="Calibri"/>
          <w:sz w:val="24"/>
        </w:rPr>
        <w:tab/>
        <w:t xml:space="preserve">What is one thing that could be done to improve the A-F Accountability </w:t>
      </w:r>
      <w:r w:rsidR="00237136">
        <w:rPr>
          <w:rFonts w:cs="Calibri"/>
          <w:sz w:val="24"/>
        </w:rPr>
        <w:t>R</w:t>
      </w:r>
      <w:r>
        <w:rPr>
          <w:rFonts w:cs="Calibri"/>
          <w:sz w:val="24"/>
        </w:rPr>
        <w:t xml:space="preserve">ating </w:t>
      </w:r>
      <w:r w:rsidR="00237136">
        <w:rPr>
          <w:rFonts w:cs="Calibri"/>
          <w:sz w:val="24"/>
        </w:rPr>
        <w:t>S</w:t>
      </w:r>
      <w:r>
        <w:rPr>
          <w:rFonts w:cs="Calibri"/>
          <w:sz w:val="24"/>
        </w:rPr>
        <w:t>ystem?  Other things?</w:t>
      </w:r>
    </w:p>
    <w:p w14:paraId="60456BF3" w14:textId="3E9E67DD" w:rsidR="00240B33" w:rsidRDefault="00240B33" w:rsidP="00240B33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Lanet Greenhaw</w:t>
      </w:r>
      <w:r w:rsidR="00237136">
        <w:rPr>
          <w:rFonts w:cs="Calibri"/>
          <w:sz w:val="24"/>
        </w:rPr>
        <w:t xml:space="preserve"> pointed out that </w:t>
      </w:r>
      <w:r>
        <w:rPr>
          <w:rFonts w:cs="Calibri"/>
          <w:sz w:val="24"/>
        </w:rPr>
        <w:t>the data used to determine rating</w:t>
      </w:r>
      <w:r w:rsidR="00237136">
        <w:rPr>
          <w:rFonts w:cs="Calibri"/>
          <w:sz w:val="24"/>
        </w:rPr>
        <w:t>s</w:t>
      </w:r>
      <w:r>
        <w:rPr>
          <w:rFonts w:cs="Calibri"/>
          <w:sz w:val="24"/>
        </w:rPr>
        <w:t xml:space="preserve"> </w:t>
      </w:r>
      <w:r w:rsidR="00237136">
        <w:rPr>
          <w:rFonts w:cs="Calibri"/>
          <w:sz w:val="24"/>
        </w:rPr>
        <w:t xml:space="preserve">is </w:t>
      </w:r>
      <w:r>
        <w:rPr>
          <w:rFonts w:cs="Calibri"/>
          <w:sz w:val="24"/>
        </w:rPr>
        <w:t>not real</w:t>
      </w:r>
      <w:r w:rsidR="00357101">
        <w:rPr>
          <w:rFonts w:cs="Calibri"/>
          <w:sz w:val="24"/>
        </w:rPr>
        <w:t xml:space="preserve"> time.  It is a year old.  The b</w:t>
      </w:r>
      <w:r>
        <w:rPr>
          <w:rFonts w:cs="Calibri"/>
          <w:sz w:val="24"/>
        </w:rPr>
        <w:t>usiness community could fix</w:t>
      </w:r>
      <w:r w:rsidR="00237136">
        <w:rPr>
          <w:rFonts w:cs="Calibri"/>
          <w:sz w:val="24"/>
        </w:rPr>
        <w:t xml:space="preserve"> this </w:t>
      </w:r>
      <w:r>
        <w:rPr>
          <w:rFonts w:cs="Calibri"/>
          <w:sz w:val="24"/>
        </w:rPr>
        <w:t xml:space="preserve">if </w:t>
      </w:r>
      <w:r w:rsidR="00237136">
        <w:rPr>
          <w:rFonts w:cs="Calibri"/>
          <w:sz w:val="24"/>
        </w:rPr>
        <w:t xml:space="preserve">the </w:t>
      </w:r>
      <w:r>
        <w:rPr>
          <w:rFonts w:cs="Calibri"/>
          <w:sz w:val="24"/>
        </w:rPr>
        <w:t>legislature engage</w:t>
      </w:r>
      <w:r w:rsidR="00580535">
        <w:rPr>
          <w:rFonts w:cs="Calibri"/>
          <w:sz w:val="24"/>
        </w:rPr>
        <w:t>d</w:t>
      </w:r>
      <w:r>
        <w:rPr>
          <w:rFonts w:cs="Calibri"/>
          <w:sz w:val="24"/>
        </w:rPr>
        <w:t xml:space="preserve"> them.  Another issue is </w:t>
      </w:r>
      <w:r w:rsidR="00580535">
        <w:rPr>
          <w:rFonts w:cs="Calibri"/>
          <w:sz w:val="24"/>
        </w:rPr>
        <w:t xml:space="preserve">that </w:t>
      </w:r>
      <w:r>
        <w:rPr>
          <w:rFonts w:cs="Calibri"/>
          <w:sz w:val="24"/>
        </w:rPr>
        <w:t xml:space="preserve">attendance </w:t>
      </w:r>
      <w:r w:rsidR="00592360">
        <w:rPr>
          <w:rFonts w:cs="Calibri"/>
          <w:sz w:val="24"/>
        </w:rPr>
        <w:t>is a measure</w:t>
      </w:r>
      <w:r w:rsidR="00237136">
        <w:rPr>
          <w:rFonts w:cs="Calibri"/>
          <w:sz w:val="24"/>
        </w:rPr>
        <w:t>, but</w:t>
      </w:r>
      <w:r w:rsidR="00592360">
        <w:rPr>
          <w:rFonts w:cs="Calibri"/>
          <w:sz w:val="24"/>
        </w:rPr>
        <w:t xml:space="preserve"> schools</w:t>
      </w:r>
      <w:r>
        <w:rPr>
          <w:rFonts w:cs="Calibri"/>
          <w:sz w:val="24"/>
        </w:rPr>
        <w:t xml:space="preserve"> don’t have control over</w:t>
      </w:r>
      <w:r w:rsidR="00592360">
        <w:rPr>
          <w:rFonts w:cs="Calibri"/>
          <w:sz w:val="24"/>
        </w:rPr>
        <w:t xml:space="preserve"> children’s attendance</w:t>
      </w:r>
      <w:r>
        <w:rPr>
          <w:rFonts w:cs="Calibri"/>
          <w:sz w:val="24"/>
        </w:rPr>
        <w:t>.</w:t>
      </w:r>
      <w:r w:rsidR="00357101">
        <w:rPr>
          <w:rFonts w:cs="Calibri"/>
          <w:sz w:val="24"/>
        </w:rPr>
        <w:t xml:space="preserve">  We need to find a way to amend the five ratings so they will work.</w:t>
      </w:r>
    </w:p>
    <w:p w14:paraId="00C344A6" w14:textId="1D90FD30" w:rsidR="00357101" w:rsidRDefault="00357101" w:rsidP="00357101">
      <w:pPr>
        <w:spacing w:before="120" w:after="120" w:line="240" w:lineRule="auto"/>
        <w:ind w:left="720" w:hanging="720"/>
        <w:rPr>
          <w:rFonts w:cs="Calibri"/>
          <w:sz w:val="24"/>
        </w:rPr>
      </w:pPr>
      <w:r>
        <w:rPr>
          <w:rFonts w:cs="Calibri"/>
          <w:sz w:val="24"/>
        </w:rPr>
        <w:t>5.</w:t>
      </w:r>
      <w:r>
        <w:rPr>
          <w:rFonts w:cs="Calibri"/>
          <w:sz w:val="24"/>
        </w:rPr>
        <w:tab/>
        <w:t xml:space="preserve">In your opinion, what are the key elements of the Texas school finance system that </w:t>
      </w:r>
      <w:r w:rsidR="00592360">
        <w:rPr>
          <w:rFonts w:cs="Calibri"/>
          <w:sz w:val="24"/>
        </w:rPr>
        <w:t>need to</w:t>
      </w:r>
      <w:r>
        <w:rPr>
          <w:rFonts w:cs="Calibri"/>
          <w:sz w:val="24"/>
        </w:rPr>
        <w:t xml:space="preserve"> be addressed</w:t>
      </w:r>
      <w:r w:rsidR="00237136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and what might be done to address them?</w:t>
      </w:r>
    </w:p>
    <w:p w14:paraId="709E7DD4" w14:textId="73141853" w:rsidR="00387B17" w:rsidRDefault="00387B17" w:rsidP="00357101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David Saenz said funding cuts would cause issues for dual credit.  Senator Nelson needs information to understand</w:t>
      </w:r>
      <w:r w:rsidR="00592360">
        <w:rPr>
          <w:rFonts w:cs="Calibri"/>
          <w:sz w:val="24"/>
        </w:rPr>
        <w:t xml:space="preserve"> </w:t>
      </w:r>
      <w:r w:rsidR="00237136">
        <w:rPr>
          <w:rFonts w:cs="Calibri"/>
          <w:sz w:val="24"/>
        </w:rPr>
        <w:t>t</w:t>
      </w:r>
      <w:r w:rsidR="00592360">
        <w:rPr>
          <w:rFonts w:cs="Calibri"/>
          <w:sz w:val="24"/>
        </w:rPr>
        <w:t xml:space="preserve">ransfer and </w:t>
      </w:r>
      <w:r w:rsidR="00237136">
        <w:rPr>
          <w:rFonts w:cs="Calibri"/>
          <w:sz w:val="24"/>
        </w:rPr>
        <w:t>a</w:t>
      </w:r>
      <w:r w:rsidR="00592360">
        <w:rPr>
          <w:rFonts w:cs="Calibri"/>
          <w:sz w:val="24"/>
        </w:rPr>
        <w:t>rticulation</w:t>
      </w:r>
      <w:r>
        <w:rPr>
          <w:rFonts w:cs="Calibri"/>
          <w:sz w:val="24"/>
        </w:rPr>
        <w:t xml:space="preserve">.  Universities need to look at </w:t>
      </w:r>
      <w:r w:rsidR="00592360">
        <w:rPr>
          <w:rFonts w:cs="Calibri"/>
          <w:sz w:val="24"/>
        </w:rPr>
        <w:t xml:space="preserve">how to use credits </w:t>
      </w:r>
      <w:r w:rsidR="00515952">
        <w:rPr>
          <w:rFonts w:cs="Calibri"/>
          <w:sz w:val="24"/>
        </w:rPr>
        <w:t xml:space="preserve">toward </w:t>
      </w:r>
      <w:r w:rsidR="00592360">
        <w:rPr>
          <w:rFonts w:cs="Calibri"/>
          <w:sz w:val="24"/>
        </w:rPr>
        <w:t>mov</w:t>
      </w:r>
      <w:r w:rsidR="00237136">
        <w:rPr>
          <w:rFonts w:cs="Calibri"/>
          <w:sz w:val="24"/>
        </w:rPr>
        <w:t>ing</w:t>
      </w:r>
      <w:r w:rsidR="00592360">
        <w:rPr>
          <w:rFonts w:cs="Calibri"/>
          <w:sz w:val="24"/>
        </w:rPr>
        <w:t xml:space="preserve"> students to degrees and certifications</w:t>
      </w:r>
      <w:r>
        <w:rPr>
          <w:rFonts w:cs="Calibri"/>
          <w:sz w:val="24"/>
        </w:rPr>
        <w:t>.  Keep teachers focused on education.  Keep our children the number one issue.</w:t>
      </w:r>
    </w:p>
    <w:p w14:paraId="4BBEB288" w14:textId="51128CD7" w:rsidR="00357101" w:rsidRPr="00357101" w:rsidRDefault="00387B17" w:rsidP="00357101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A quarter million dollars is invested in </w:t>
      </w:r>
      <w:r w:rsidR="00237136">
        <w:rPr>
          <w:rFonts w:cs="Calibri"/>
          <w:sz w:val="24"/>
        </w:rPr>
        <w:t>each</w:t>
      </w:r>
      <w:r>
        <w:rPr>
          <w:rFonts w:cs="Calibri"/>
          <w:sz w:val="24"/>
        </w:rPr>
        <w:t xml:space="preserve"> child, </w:t>
      </w:r>
      <w:r w:rsidR="00515952">
        <w:rPr>
          <w:rFonts w:cs="Calibri"/>
          <w:sz w:val="24"/>
        </w:rPr>
        <w:t xml:space="preserve">each child </w:t>
      </w:r>
      <w:r>
        <w:rPr>
          <w:rFonts w:cs="Calibri"/>
          <w:sz w:val="24"/>
        </w:rPr>
        <w:t>should get to contribute to society instead of being deported.</w:t>
      </w:r>
    </w:p>
    <w:p w14:paraId="42FF9544" w14:textId="25F5FAB1" w:rsidR="001E4FAB" w:rsidRPr="00BD5B03" w:rsidRDefault="00592360" w:rsidP="00092635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>Lanet Green</w:t>
      </w:r>
      <w:r w:rsidR="00BD5B03" w:rsidRPr="00BD5B03">
        <w:rPr>
          <w:rFonts w:cs="Calibri"/>
          <w:sz w:val="24"/>
        </w:rPr>
        <w:t xml:space="preserve">haw believes we need to stand on </w:t>
      </w:r>
      <w:r w:rsidR="00515952">
        <w:rPr>
          <w:rFonts w:cs="Calibri"/>
          <w:sz w:val="24"/>
        </w:rPr>
        <w:t xml:space="preserve">the </w:t>
      </w:r>
      <w:r w:rsidR="00BD5B03" w:rsidRPr="00BD5B03">
        <w:rPr>
          <w:rFonts w:cs="Calibri"/>
          <w:sz w:val="24"/>
        </w:rPr>
        <w:t xml:space="preserve">ground that the state of Texas says we will educate any child that comes to us.  Our focus should be on </w:t>
      </w:r>
      <w:r>
        <w:rPr>
          <w:rFonts w:cs="Calibri"/>
          <w:sz w:val="24"/>
        </w:rPr>
        <w:t>children and families</w:t>
      </w:r>
      <w:r w:rsidR="00BD5B03" w:rsidRPr="00BD5B03">
        <w:rPr>
          <w:rFonts w:cs="Calibri"/>
          <w:sz w:val="24"/>
        </w:rPr>
        <w:t>.</w:t>
      </w:r>
    </w:p>
    <w:p w14:paraId="620E2971" w14:textId="4FB200C0" w:rsidR="001E4FAB" w:rsidRPr="006D2E79" w:rsidRDefault="00387B17" w:rsidP="001E4FAB">
      <w:pPr>
        <w:spacing w:before="120" w:after="120" w:line="240" w:lineRule="auto"/>
        <w:rPr>
          <w:rFonts w:cs="Calibri"/>
          <w:sz w:val="24"/>
        </w:rPr>
      </w:pPr>
      <w:r w:rsidRPr="006D2E79">
        <w:rPr>
          <w:rFonts w:cs="Calibri"/>
          <w:sz w:val="24"/>
        </w:rPr>
        <w:t xml:space="preserve">Pam thanked the panel for their time and </w:t>
      </w:r>
      <w:r w:rsidR="006D2E79" w:rsidRPr="006D2E79">
        <w:rPr>
          <w:rFonts w:cs="Calibri"/>
          <w:sz w:val="24"/>
        </w:rPr>
        <w:t xml:space="preserve">commented there definitely </w:t>
      </w:r>
      <w:r w:rsidR="00237136">
        <w:rPr>
          <w:rFonts w:cs="Calibri"/>
          <w:sz w:val="24"/>
        </w:rPr>
        <w:t xml:space="preserve">is </w:t>
      </w:r>
      <w:r w:rsidR="006D2E79" w:rsidRPr="006D2E79">
        <w:rPr>
          <w:rFonts w:cs="Calibri"/>
          <w:sz w:val="24"/>
        </w:rPr>
        <w:t>work to be done.</w:t>
      </w:r>
    </w:p>
    <w:p w14:paraId="6913DCDD" w14:textId="7A65E565" w:rsidR="00966EDF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Discussion, Reflections, and Actions</w:t>
      </w:r>
    </w:p>
    <w:p w14:paraId="3A0CF0CA" w14:textId="7C4DC43A" w:rsidR="00966EDF" w:rsidRDefault="00966EDF" w:rsidP="00966EDF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Christine Hubbard </w:t>
      </w:r>
      <w:r w:rsidR="00BD5B03">
        <w:rPr>
          <w:rFonts w:cs="Calibri"/>
          <w:sz w:val="24"/>
        </w:rPr>
        <w:t>su</w:t>
      </w:r>
      <w:r w:rsidR="00592360">
        <w:rPr>
          <w:rFonts w:cs="Calibri"/>
          <w:sz w:val="24"/>
        </w:rPr>
        <w:t>mmarized five ways the NTRP-16 C</w:t>
      </w:r>
      <w:r w:rsidR="00BD5B03">
        <w:rPr>
          <w:rFonts w:cs="Calibri"/>
          <w:sz w:val="24"/>
        </w:rPr>
        <w:t>ouncil can take this information and focus on solutions.</w:t>
      </w:r>
    </w:p>
    <w:p w14:paraId="1D7E3B71" w14:textId="7AD3AE1F" w:rsidR="00966EDF" w:rsidRDefault="00BD5B03" w:rsidP="00966EDF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Advocate or create a way to track students from Pre K through 16.</w:t>
      </w:r>
    </w:p>
    <w:p w14:paraId="44CE15D5" w14:textId="18D49439" w:rsidR="00966EDF" w:rsidRDefault="00BD5B03" w:rsidP="00966EDF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Have unified advocacy</w:t>
      </w:r>
      <w:r w:rsidR="00237136">
        <w:rPr>
          <w:rFonts w:cs="Calibri"/>
          <w:sz w:val="24"/>
        </w:rPr>
        <w:t>;</w:t>
      </w:r>
      <w:r>
        <w:rPr>
          <w:rFonts w:cs="Calibri"/>
          <w:sz w:val="24"/>
        </w:rPr>
        <w:t xml:space="preserve"> work together more effectively.</w:t>
      </w:r>
    </w:p>
    <w:p w14:paraId="6CB2335D" w14:textId="78928F8F" w:rsidR="00966EDF" w:rsidRDefault="00BD5B03" w:rsidP="00C06CDC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Continue focus on </w:t>
      </w:r>
      <w:r w:rsidR="00237136">
        <w:rPr>
          <w:rFonts w:cs="Calibri"/>
          <w:sz w:val="24"/>
        </w:rPr>
        <w:t>t</w:t>
      </w:r>
      <w:r>
        <w:rPr>
          <w:rFonts w:cs="Calibri"/>
          <w:sz w:val="24"/>
        </w:rPr>
        <w:t xml:space="preserve">ransfer </w:t>
      </w:r>
      <w:r w:rsidR="00237136">
        <w:rPr>
          <w:rFonts w:cs="Calibri"/>
          <w:sz w:val="24"/>
        </w:rPr>
        <w:t>a</w:t>
      </w:r>
      <w:r>
        <w:rPr>
          <w:rFonts w:cs="Calibri"/>
          <w:sz w:val="24"/>
        </w:rPr>
        <w:t>rticulation.</w:t>
      </w:r>
    </w:p>
    <w:p w14:paraId="00BBB1BC" w14:textId="1F54EBF5" w:rsidR="00BD5B03" w:rsidRDefault="00BD5B03" w:rsidP="00C06CDC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lastRenderedPageBreak/>
        <w:t>Maintain strategic partners</w:t>
      </w:r>
      <w:r w:rsidR="00237136">
        <w:rPr>
          <w:rFonts w:cs="Calibri"/>
          <w:sz w:val="24"/>
        </w:rPr>
        <w:t>hips.</w:t>
      </w:r>
    </w:p>
    <w:p w14:paraId="46A84882" w14:textId="1485B946" w:rsidR="001C7985" w:rsidRPr="00CE63A3" w:rsidRDefault="00BD5B03" w:rsidP="007B544D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Calibri"/>
          <w:sz w:val="24"/>
        </w:rPr>
      </w:pPr>
      <w:r w:rsidRPr="00CE63A3">
        <w:rPr>
          <w:rFonts w:cs="Calibri"/>
          <w:sz w:val="24"/>
        </w:rPr>
        <w:t>Support professional development for educat</w:t>
      </w:r>
      <w:r w:rsidR="00237136" w:rsidRPr="00CE63A3">
        <w:rPr>
          <w:rFonts w:cs="Calibri"/>
          <w:sz w:val="24"/>
        </w:rPr>
        <w:t>ors</w:t>
      </w:r>
      <w:r w:rsidRPr="00CE63A3">
        <w:rPr>
          <w:rFonts w:cs="Calibri"/>
          <w:sz w:val="24"/>
        </w:rPr>
        <w:t xml:space="preserve"> and students</w:t>
      </w:r>
      <w:r>
        <w:rPr>
          <w:rFonts w:cs="Calibri"/>
          <w:sz w:val="24"/>
        </w:rPr>
        <w:t>.</w:t>
      </w:r>
    </w:p>
    <w:p w14:paraId="27819470" w14:textId="70A6500F" w:rsidR="00550961" w:rsidRPr="00CE63A3" w:rsidRDefault="00550961" w:rsidP="003E4AA8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Calibri"/>
          <w:sz w:val="24"/>
        </w:rPr>
      </w:pPr>
      <w:r w:rsidRPr="00CE63A3">
        <w:rPr>
          <w:rFonts w:cs="Calibri"/>
          <w:sz w:val="24"/>
        </w:rPr>
        <w:t xml:space="preserve">V. Barbara Bush stated the need </w:t>
      </w:r>
      <w:r w:rsidR="00237136" w:rsidRPr="00CE63A3">
        <w:rPr>
          <w:rFonts w:cs="Calibri"/>
          <w:sz w:val="24"/>
        </w:rPr>
        <w:t xml:space="preserve">for </w:t>
      </w:r>
      <w:r w:rsidRPr="00CE63A3">
        <w:rPr>
          <w:rFonts w:cs="Calibri"/>
          <w:sz w:val="24"/>
        </w:rPr>
        <w:t xml:space="preserve">data sharing.  The </w:t>
      </w:r>
      <w:r w:rsidR="00515952" w:rsidRPr="00CE63A3">
        <w:rPr>
          <w:rFonts w:cs="Calibri"/>
          <w:sz w:val="24"/>
        </w:rPr>
        <w:t>g</w:t>
      </w:r>
      <w:r w:rsidR="00237136" w:rsidRPr="00CE63A3">
        <w:rPr>
          <w:rFonts w:cs="Calibri"/>
          <w:sz w:val="24"/>
        </w:rPr>
        <w:t xml:space="preserve">ap </w:t>
      </w:r>
      <w:r w:rsidR="00515952" w:rsidRPr="00CE63A3">
        <w:rPr>
          <w:rFonts w:cs="Calibri"/>
          <w:sz w:val="24"/>
        </w:rPr>
        <w:t>a</w:t>
      </w:r>
      <w:r w:rsidRPr="00CE63A3">
        <w:rPr>
          <w:rFonts w:cs="Calibri"/>
          <w:sz w:val="24"/>
        </w:rPr>
        <w:t xml:space="preserve">nalysis </w:t>
      </w:r>
      <w:r w:rsidR="00515952" w:rsidRPr="00CE63A3">
        <w:rPr>
          <w:rFonts w:cs="Calibri"/>
          <w:sz w:val="24"/>
        </w:rPr>
        <w:t>r</w:t>
      </w:r>
      <w:r w:rsidR="00237136" w:rsidRPr="00CE63A3">
        <w:rPr>
          <w:rFonts w:cs="Calibri"/>
          <w:sz w:val="24"/>
        </w:rPr>
        <w:t xml:space="preserve">eport </w:t>
      </w:r>
      <w:r w:rsidRPr="00CE63A3">
        <w:rPr>
          <w:rFonts w:cs="Calibri"/>
          <w:sz w:val="24"/>
        </w:rPr>
        <w:t>will be shared with NTRP-16 group</w:t>
      </w:r>
      <w:r w:rsidR="00237136" w:rsidRPr="00CE63A3">
        <w:rPr>
          <w:rFonts w:cs="Calibri"/>
          <w:sz w:val="24"/>
        </w:rPr>
        <w:t>s</w:t>
      </w:r>
      <w:r w:rsidRPr="00CE63A3">
        <w:rPr>
          <w:rFonts w:cs="Calibri"/>
          <w:sz w:val="24"/>
        </w:rPr>
        <w:t xml:space="preserve"> and can be used to benefit other organizations</w:t>
      </w:r>
      <w:r w:rsidR="001C7985">
        <w:rPr>
          <w:rFonts w:cs="Calibri"/>
          <w:sz w:val="24"/>
        </w:rPr>
        <w:t>.</w:t>
      </w:r>
    </w:p>
    <w:p w14:paraId="11492F42" w14:textId="77777777" w:rsidR="001C7985" w:rsidRPr="001C7985" w:rsidRDefault="006818F8" w:rsidP="00CE63A3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Calibri"/>
          <w:sz w:val="24"/>
        </w:rPr>
      </w:pPr>
      <w:r w:rsidRPr="00CE63A3">
        <w:rPr>
          <w:rFonts w:cs="Calibri"/>
          <w:sz w:val="24"/>
        </w:rPr>
        <w:t xml:space="preserve">Mary Harris said </w:t>
      </w:r>
      <w:r w:rsidR="00592360" w:rsidRPr="00CE63A3">
        <w:rPr>
          <w:rFonts w:cs="Calibri"/>
          <w:sz w:val="24"/>
        </w:rPr>
        <w:t xml:space="preserve">a </w:t>
      </w:r>
      <w:r w:rsidRPr="00CE63A3">
        <w:rPr>
          <w:rFonts w:cs="Calibri"/>
          <w:sz w:val="24"/>
        </w:rPr>
        <w:t>s</w:t>
      </w:r>
      <w:r w:rsidR="00592360" w:rsidRPr="00CE63A3">
        <w:rPr>
          <w:rFonts w:cs="Calibri"/>
          <w:sz w:val="24"/>
        </w:rPr>
        <w:t xml:space="preserve">olution may be local data </w:t>
      </w:r>
      <w:r w:rsidR="00237136" w:rsidRPr="00CE63A3">
        <w:rPr>
          <w:rFonts w:cs="Calibri"/>
          <w:sz w:val="24"/>
        </w:rPr>
        <w:t xml:space="preserve">sharing </w:t>
      </w:r>
      <w:r w:rsidR="00592360" w:rsidRPr="00CE63A3">
        <w:rPr>
          <w:rFonts w:cs="Calibri"/>
          <w:sz w:val="24"/>
        </w:rPr>
        <w:t>agreement</w:t>
      </w:r>
      <w:r w:rsidR="001C7985" w:rsidRPr="001C7985">
        <w:rPr>
          <w:rFonts w:cs="Calibri"/>
          <w:sz w:val="24"/>
        </w:rPr>
        <w:t>s.</w:t>
      </w:r>
    </w:p>
    <w:p w14:paraId="7910E85C" w14:textId="77777777" w:rsidR="001C7985" w:rsidRPr="00CE63A3" w:rsidRDefault="001C7985" w:rsidP="00CE63A3">
      <w:pPr>
        <w:spacing w:before="120" w:after="120" w:line="240" w:lineRule="auto"/>
        <w:rPr>
          <w:rFonts w:cs="Calibri"/>
          <w:sz w:val="24"/>
        </w:rPr>
      </w:pPr>
    </w:p>
    <w:p w14:paraId="55E40479" w14:textId="098425FA" w:rsidR="006818F8" w:rsidRPr="00CE63A3" w:rsidRDefault="006818F8" w:rsidP="001C7985">
      <w:pPr>
        <w:spacing w:before="120" w:after="120" w:line="240" w:lineRule="auto"/>
        <w:rPr>
          <w:rFonts w:cs="Calibri"/>
          <w:sz w:val="24"/>
        </w:rPr>
      </w:pPr>
    </w:p>
    <w:p w14:paraId="6825E25C" w14:textId="59E57C85" w:rsidR="009C145D" w:rsidRDefault="009C145D" w:rsidP="00CE63A3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Calibri"/>
          <w:sz w:val="24"/>
        </w:rPr>
      </w:pPr>
      <w:r w:rsidRPr="00CE63A3">
        <w:rPr>
          <w:rFonts w:cs="Calibri"/>
          <w:sz w:val="24"/>
        </w:rPr>
        <w:t xml:space="preserve">Don Perry stated TEA and </w:t>
      </w:r>
      <w:r w:rsidR="00592360" w:rsidRPr="00CE63A3">
        <w:rPr>
          <w:rFonts w:cs="Calibri"/>
          <w:sz w:val="24"/>
        </w:rPr>
        <w:t xml:space="preserve">THECB </w:t>
      </w:r>
      <w:r w:rsidRPr="00CE63A3">
        <w:rPr>
          <w:rFonts w:cs="Calibri"/>
          <w:sz w:val="24"/>
        </w:rPr>
        <w:t xml:space="preserve">have </w:t>
      </w:r>
      <w:r w:rsidR="00592360" w:rsidRPr="00CE63A3">
        <w:rPr>
          <w:rFonts w:cs="Calibri"/>
          <w:sz w:val="24"/>
        </w:rPr>
        <w:t xml:space="preserve">a </w:t>
      </w:r>
      <w:r w:rsidRPr="00CE63A3">
        <w:rPr>
          <w:rFonts w:cs="Calibri"/>
          <w:sz w:val="24"/>
        </w:rPr>
        <w:t xml:space="preserve">data sharing warehouse and research for </w:t>
      </w:r>
      <w:r w:rsidR="00592360" w:rsidRPr="00CE63A3">
        <w:rPr>
          <w:rFonts w:cs="Calibri"/>
          <w:sz w:val="24"/>
        </w:rPr>
        <w:t xml:space="preserve">the entire state.  More regional data and </w:t>
      </w:r>
      <w:r w:rsidRPr="00CE63A3">
        <w:rPr>
          <w:rFonts w:cs="Calibri"/>
          <w:sz w:val="24"/>
        </w:rPr>
        <w:t>more focused research</w:t>
      </w:r>
      <w:r w:rsidR="00592360" w:rsidRPr="00CE63A3">
        <w:rPr>
          <w:rFonts w:cs="Calibri"/>
          <w:sz w:val="24"/>
        </w:rPr>
        <w:t xml:space="preserve"> are needed</w:t>
      </w:r>
      <w:r w:rsidRPr="00CE63A3">
        <w:rPr>
          <w:rFonts w:cs="Calibri"/>
          <w:sz w:val="24"/>
        </w:rPr>
        <w:t>.</w:t>
      </w:r>
    </w:p>
    <w:p w14:paraId="418229EC" w14:textId="77777777" w:rsidR="001C7985" w:rsidRPr="00CE63A3" w:rsidRDefault="001C7985" w:rsidP="00CE63A3">
      <w:pPr>
        <w:pStyle w:val="ListParagraph"/>
        <w:spacing w:before="120" w:after="120" w:line="240" w:lineRule="auto"/>
        <w:ind w:left="1080"/>
        <w:rPr>
          <w:rFonts w:cs="Calibri"/>
          <w:sz w:val="24"/>
        </w:rPr>
      </w:pPr>
    </w:p>
    <w:p w14:paraId="7E9671F6" w14:textId="6A64E4EF" w:rsidR="00966EDF" w:rsidRDefault="009C145D" w:rsidP="00CE63A3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Calibri"/>
          <w:sz w:val="24"/>
        </w:rPr>
      </w:pPr>
      <w:r w:rsidRPr="00CE63A3">
        <w:rPr>
          <w:rFonts w:cs="Calibri"/>
          <w:sz w:val="24"/>
        </w:rPr>
        <w:t>Lanet Greenhaw said we need</w:t>
      </w:r>
      <w:r w:rsidR="00592360" w:rsidRPr="00CE63A3">
        <w:rPr>
          <w:rFonts w:cs="Calibri"/>
          <w:sz w:val="24"/>
        </w:rPr>
        <w:t xml:space="preserve"> more </w:t>
      </w:r>
      <w:r w:rsidRPr="00CE63A3">
        <w:rPr>
          <w:rFonts w:cs="Calibri"/>
          <w:sz w:val="24"/>
        </w:rPr>
        <w:t>students</w:t>
      </w:r>
      <w:r w:rsidR="00AE0A44" w:rsidRPr="00CE63A3">
        <w:rPr>
          <w:rFonts w:cs="Calibri"/>
          <w:sz w:val="24"/>
        </w:rPr>
        <w:t xml:space="preserve"> </w:t>
      </w:r>
      <w:r w:rsidR="00592360" w:rsidRPr="00CE63A3">
        <w:rPr>
          <w:rFonts w:cs="Calibri"/>
          <w:sz w:val="24"/>
        </w:rPr>
        <w:t>ready to enter the workforce</w:t>
      </w:r>
      <w:r w:rsidR="001C7985">
        <w:rPr>
          <w:rFonts w:cs="Calibri"/>
          <w:sz w:val="24"/>
        </w:rPr>
        <w:t>,</w:t>
      </w:r>
      <w:r w:rsidR="00AE0A44" w:rsidRPr="00CE63A3">
        <w:rPr>
          <w:rFonts w:cs="Calibri"/>
          <w:sz w:val="24"/>
        </w:rPr>
        <w:t xml:space="preserve"> and our workforce </w:t>
      </w:r>
      <w:r w:rsidRPr="00CE63A3">
        <w:rPr>
          <w:rFonts w:cs="Calibri"/>
          <w:sz w:val="24"/>
        </w:rPr>
        <w:t>needs to be kept in the loop.</w:t>
      </w:r>
    </w:p>
    <w:p w14:paraId="05BB31CA" w14:textId="77777777" w:rsidR="001C7985" w:rsidRPr="00CE63A3" w:rsidRDefault="001C7985" w:rsidP="00CE63A3">
      <w:pPr>
        <w:pStyle w:val="ListParagraph"/>
        <w:spacing w:before="120" w:after="120" w:line="240" w:lineRule="auto"/>
        <w:ind w:left="1080"/>
        <w:rPr>
          <w:rFonts w:cs="Calibri"/>
          <w:sz w:val="24"/>
        </w:rPr>
      </w:pPr>
    </w:p>
    <w:p w14:paraId="6C9EE147" w14:textId="77777777" w:rsidR="00966EDF" w:rsidRPr="00C06CDC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 w:rsidRPr="00C06CDC">
        <w:rPr>
          <w:rFonts w:cs="Calibri"/>
          <w:b/>
          <w:sz w:val="24"/>
        </w:rPr>
        <w:t>Updates and Information Sharing</w:t>
      </w:r>
    </w:p>
    <w:p w14:paraId="73954598" w14:textId="77777777" w:rsidR="0016575C" w:rsidRDefault="00FE1120" w:rsidP="00966EDF">
      <w:pPr>
        <w:pStyle w:val="ListParagraph"/>
        <w:numPr>
          <w:ilvl w:val="0"/>
          <w:numId w:val="11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Jean Keller </w:t>
      </w:r>
      <w:r w:rsidR="0016575C">
        <w:rPr>
          <w:rFonts w:cs="Calibri"/>
          <w:sz w:val="24"/>
        </w:rPr>
        <w:t>showed the group the new form to complete when there is an activity that needs to be posted on the NTRP-16 website.</w:t>
      </w:r>
    </w:p>
    <w:p w14:paraId="54E6DA6B" w14:textId="07311023" w:rsidR="00D4047E" w:rsidRPr="0084554C" w:rsidRDefault="0016575C" w:rsidP="00311217">
      <w:pPr>
        <w:pStyle w:val="ListParagraph"/>
        <w:numPr>
          <w:ilvl w:val="0"/>
          <w:numId w:val="11"/>
        </w:numPr>
        <w:spacing w:before="120" w:after="120" w:line="240" w:lineRule="auto"/>
        <w:rPr>
          <w:rFonts w:cs="Calibri"/>
          <w:sz w:val="24"/>
        </w:rPr>
      </w:pPr>
      <w:r w:rsidRPr="0084554C">
        <w:rPr>
          <w:rFonts w:cs="Calibri"/>
          <w:sz w:val="24"/>
        </w:rPr>
        <w:t xml:space="preserve">Lanet Greenhaw spoke about the Pre-K Registration Campaign and solicited help </w:t>
      </w:r>
      <w:r w:rsidR="00AE0A44" w:rsidRPr="0084554C">
        <w:rPr>
          <w:rFonts w:cs="Calibri"/>
          <w:sz w:val="24"/>
        </w:rPr>
        <w:t xml:space="preserve">to </w:t>
      </w:r>
      <w:r w:rsidRPr="0084554C">
        <w:rPr>
          <w:rFonts w:cs="Calibri"/>
          <w:sz w:val="24"/>
        </w:rPr>
        <w:t>promote the event</w:t>
      </w:r>
      <w:r w:rsidR="00493C83" w:rsidRPr="0084554C">
        <w:rPr>
          <w:rFonts w:cs="Calibri"/>
          <w:sz w:val="24"/>
        </w:rPr>
        <w:t xml:space="preserve"> (</w:t>
      </w:r>
      <w:bookmarkStart w:id="0" w:name="_GoBack"/>
      <w:bookmarkEnd w:id="0"/>
      <w:r w:rsidR="0084554C">
        <w:rPr>
          <w:rFonts w:cs="Calibri"/>
          <w:sz w:val="24"/>
        </w:rPr>
        <w:fldChar w:fldCharType="begin"/>
      </w:r>
      <w:r w:rsidR="0084554C">
        <w:rPr>
          <w:rFonts w:cs="Calibri"/>
          <w:sz w:val="24"/>
        </w:rPr>
        <w:instrText xml:space="preserve"> HYPERLINK "</w:instrText>
      </w:r>
      <w:r w:rsidR="0084554C" w:rsidRPr="0084554C">
        <w:rPr>
          <w:rFonts w:cs="Calibri"/>
          <w:sz w:val="24"/>
        </w:rPr>
        <w:instrText>http://commit2dallas.org/prek2016/</w:instrText>
      </w:r>
      <w:r w:rsidR="0084554C">
        <w:rPr>
          <w:rFonts w:cs="Calibri"/>
          <w:sz w:val="24"/>
        </w:rPr>
        <w:instrText xml:space="preserve">" </w:instrText>
      </w:r>
      <w:r w:rsidR="0084554C">
        <w:rPr>
          <w:rFonts w:cs="Calibri"/>
          <w:sz w:val="24"/>
        </w:rPr>
        <w:fldChar w:fldCharType="separate"/>
      </w:r>
      <w:r w:rsidR="0084554C" w:rsidRPr="007963D7">
        <w:rPr>
          <w:rStyle w:val="Hyperlink"/>
          <w:rFonts w:ascii="Calibri" w:hAnsi="Calibri" w:cs="Calibri"/>
          <w:sz w:val="24"/>
        </w:rPr>
        <w:t>http://commit2dallas.org/prek2016/</w:t>
      </w:r>
      <w:r w:rsidR="0084554C">
        <w:rPr>
          <w:rFonts w:cs="Calibri"/>
          <w:sz w:val="24"/>
        </w:rPr>
        <w:fldChar w:fldCharType="end"/>
      </w:r>
      <w:r w:rsidR="00493C83" w:rsidRPr="0084554C">
        <w:rPr>
          <w:rFonts w:cs="Calibri"/>
          <w:sz w:val="24"/>
        </w:rPr>
        <w:t>)</w:t>
      </w:r>
      <w:r w:rsidRPr="0084554C">
        <w:rPr>
          <w:rFonts w:cs="Calibri"/>
          <w:sz w:val="24"/>
        </w:rPr>
        <w:t>.</w:t>
      </w:r>
      <w:r w:rsidR="00493C83" w:rsidRPr="0084554C">
        <w:rPr>
          <w:rFonts w:cs="Calibri"/>
          <w:sz w:val="24"/>
        </w:rPr>
        <w:t xml:space="preserve"> </w:t>
      </w:r>
      <w:r w:rsidR="0071375C" w:rsidRPr="0084554C">
        <w:rPr>
          <w:rFonts w:cs="Calibri"/>
          <w:sz w:val="24"/>
        </w:rPr>
        <w:t xml:space="preserve">  She also passed out a flyer on the State of Higher Education meeting with Admiral William H. McRaven, </w:t>
      </w:r>
      <w:r w:rsidR="00072F5C" w:rsidRPr="0084554C">
        <w:rPr>
          <w:rFonts w:cs="Calibri"/>
          <w:sz w:val="24"/>
        </w:rPr>
        <w:t>Chancellor</w:t>
      </w:r>
      <w:r w:rsidR="0071375C" w:rsidRPr="0084554C">
        <w:rPr>
          <w:rFonts w:cs="Calibri"/>
          <w:sz w:val="24"/>
        </w:rPr>
        <w:t>, University of Texas System on Friday, March 24, 11:00 – 1:30 pm at Fairmont Dallas.</w:t>
      </w:r>
      <w:r w:rsidR="00AE0A44" w:rsidRPr="0084554C">
        <w:rPr>
          <w:rFonts w:cs="Calibri"/>
          <w:sz w:val="24"/>
        </w:rPr>
        <w:t xml:space="preserve"> </w:t>
      </w:r>
      <w:r w:rsidR="00493C83" w:rsidRPr="0084554C">
        <w:rPr>
          <w:rFonts w:cs="Calibri"/>
          <w:sz w:val="24"/>
        </w:rPr>
        <w:t>(</w:t>
      </w:r>
      <w:hyperlink r:id="rId10" w:history="1">
        <w:r w:rsidR="00D4047E" w:rsidRPr="0084554C">
          <w:rPr>
            <w:rStyle w:val="Hyperlink"/>
            <w:rFonts w:ascii="Calibri" w:hAnsi="Calibri" w:cs="Calibri"/>
            <w:sz w:val="24"/>
          </w:rPr>
          <w:t>http://ntrp16.org/events/state-higher-education</w:t>
        </w:r>
      </w:hyperlink>
      <w:r w:rsidR="00493C83" w:rsidRPr="0084554C">
        <w:rPr>
          <w:rFonts w:cs="Calibri"/>
          <w:sz w:val="24"/>
        </w:rPr>
        <w:t>)</w:t>
      </w:r>
    </w:p>
    <w:p w14:paraId="649E1902" w14:textId="37561203" w:rsidR="00966EDF" w:rsidRPr="00D4047E" w:rsidRDefault="00966EDF" w:rsidP="00930B08">
      <w:pPr>
        <w:pStyle w:val="ListParagraph"/>
        <w:numPr>
          <w:ilvl w:val="0"/>
          <w:numId w:val="11"/>
        </w:numPr>
        <w:spacing w:before="120" w:after="120" w:line="240" w:lineRule="auto"/>
        <w:rPr>
          <w:rFonts w:cs="Calibri"/>
          <w:sz w:val="24"/>
        </w:rPr>
      </w:pPr>
      <w:r w:rsidRPr="00D4047E">
        <w:rPr>
          <w:rFonts w:cs="Calibri"/>
          <w:sz w:val="24"/>
        </w:rPr>
        <w:t xml:space="preserve">Christine Hubbard reminded the Council that </w:t>
      </w:r>
      <w:r w:rsidR="00AE0A44" w:rsidRPr="00D4047E">
        <w:rPr>
          <w:rFonts w:cs="Calibri"/>
          <w:sz w:val="24"/>
        </w:rPr>
        <w:t xml:space="preserve">the </w:t>
      </w:r>
      <w:r w:rsidRPr="00D4047E">
        <w:rPr>
          <w:rFonts w:cs="Calibri"/>
          <w:sz w:val="24"/>
        </w:rPr>
        <w:t>N</w:t>
      </w:r>
      <w:r w:rsidR="00AE0A44" w:rsidRPr="00D4047E">
        <w:rPr>
          <w:rFonts w:cs="Calibri"/>
          <w:sz w:val="24"/>
        </w:rPr>
        <w:t xml:space="preserve">orth </w:t>
      </w:r>
      <w:r w:rsidRPr="00D4047E">
        <w:rPr>
          <w:rFonts w:cs="Calibri"/>
          <w:sz w:val="24"/>
        </w:rPr>
        <w:t>T</w:t>
      </w:r>
      <w:r w:rsidR="00AE0A44" w:rsidRPr="00D4047E">
        <w:rPr>
          <w:rFonts w:cs="Calibri"/>
          <w:sz w:val="24"/>
        </w:rPr>
        <w:t xml:space="preserve">exas </w:t>
      </w:r>
      <w:r w:rsidRPr="00D4047E">
        <w:rPr>
          <w:rFonts w:cs="Calibri"/>
          <w:sz w:val="24"/>
        </w:rPr>
        <w:t>C</w:t>
      </w:r>
      <w:r w:rsidR="00AE0A44" w:rsidRPr="00D4047E">
        <w:rPr>
          <w:rFonts w:cs="Calibri"/>
          <w:sz w:val="24"/>
        </w:rPr>
        <w:t xml:space="preserve">ommunity </w:t>
      </w:r>
      <w:r w:rsidRPr="00D4047E">
        <w:rPr>
          <w:rFonts w:cs="Calibri"/>
          <w:sz w:val="24"/>
        </w:rPr>
        <w:t>C</w:t>
      </w:r>
      <w:r w:rsidR="00AE0A44" w:rsidRPr="00D4047E">
        <w:rPr>
          <w:rFonts w:cs="Calibri"/>
          <w:sz w:val="24"/>
        </w:rPr>
        <w:t xml:space="preserve">ollege </w:t>
      </w:r>
      <w:r w:rsidRPr="00D4047E">
        <w:rPr>
          <w:rFonts w:cs="Calibri"/>
          <w:sz w:val="24"/>
        </w:rPr>
        <w:t>C</w:t>
      </w:r>
      <w:r w:rsidR="00AE0A44" w:rsidRPr="00D4047E">
        <w:rPr>
          <w:rFonts w:cs="Calibri"/>
          <w:sz w:val="24"/>
        </w:rPr>
        <w:t>onsortium</w:t>
      </w:r>
      <w:r w:rsidRPr="00D4047E">
        <w:rPr>
          <w:rFonts w:cs="Calibri"/>
          <w:sz w:val="24"/>
        </w:rPr>
        <w:t xml:space="preserve"> </w:t>
      </w:r>
      <w:r w:rsidR="00AE0A44" w:rsidRPr="00D4047E">
        <w:rPr>
          <w:rFonts w:cs="Calibri"/>
          <w:sz w:val="24"/>
        </w:rPr>
        <w:t xml:space="preserve">is </w:t>
      </w:r>
      <w:r w:rsidRPr="00D4047E">
        <w:rPr>
          <w:rFonts w:cs="Calibri"/>
          <w:sz w:val="24"/>
        </w:rPr>
        <w:t>partner</w:t>
      </w:r>
      <w:r w:rsidR="00AE0A44" w:rsidRPr="00D4047E">
        <w:rPr>
          <w:rFonts w:cs="Calibri"/>
          <w:sz w:val="24"/>
        </w:rPr>
        <w:t>ing</w:t>
      </w:r>
      <w:r w:rsidRPr="00D4047E">
        <w:rPr>
          <w:rFonts w:cs="Calibri"/>
          <w:sz w:val="24"/>
        </w:rPr>
        <w:t xml:space="preserve"> with NTRP-16 </w:t>
      </w:r>
      <w:r w:rsidR="00AE0A44" w:rsidRPr="00D4047E">
        <w:rPr>
          <w:rFonts w:cs="Calibri"/>
          <w:sz w:val="24"/>
        </w:rPr>
        <w:t xml:space="preserve">Council </w:t>
      </w:r>
      <w:r w:rsidRPr="00D4047E">
        <w:rPr>
          <w:rFonts w:cs="Calibri"/>
          <w:sz w:val="24"/>
        </w:rPr>
        <w:t xml:space="preserve">on April 12 </w:t>
      </w:r>
      <w:r w:rsidR="001C7985" w:rsidRPr="00D4047E">
        <w:rPr>
          <w:rFonts w:cs="Calibri"/>
          <w:sz w:val="24"/>
        </w:rPr>
        <w:t>to</w:t>
      </w:r>
      <w:r w:rsidRPr="00D4047E">
        <w:rPr>
          <w:rFonts w:cs="Calibri"/>
          <w:sz w:val="24"/>
        </w:rPr>
        <w:t xml:space="preserve"> facilitate the 2017 Dual Credit Conference. </w:t>
      </w:r>
      <w:r w:rsidR="00AE0A44" w:rsidRPr="00D4047E">
        <w:rPr>
          <w:rFonts w:cs="Calibri"/>
          <w:sz w:val="24"/>
        </w:rPr>
        <w:t>A p</w:t>
      </w:r>
      <w:r w:rsidR="009C145D" w:rsidRPr="00D4047E">
        <w:rPr>
          <w:rFonts w:cs="Calibri"/>
          <w:sz w:val="24"/>
        </w:rPr>
        <w:t xml:space="preserve">lanning meeting </w:t>
      </w:r>
      <w:r w:rsidR="00AE0A44" w:rsidRPr="00D4047E">
        <w:rPr>
          <w:rFonts w:cs="Calibri"/>
          <w:sz w:val="24"/>
        </w:rPr>
        <w:t>followed the Council meeting.</w:t>
      </w:r>
    </w:p>
    <w:p w14:paraId="16B10676" w14:textId="17C9AB79" w:rsidR="000F1E10" w:rsidRPr="00C06CDC" w:rsidRDefault="000F1E10" w:rsidP="00966EDF">
      <w:pPr>
        <w:pStyle w:val="ListParagraph"/>
        <w:numPr>
          <w:ilvl w:val="0"/>
          <w:numId w:val="11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Mary Harris mentioned the Regional Alig</w:t>
      </w:r>
      <w:r w:rsidR="00AE0A44">
        <w:rPr>
          <w:rFonts w:cs="Calibri"/>
          <w:sz w:val="24"/>
        </w:rPr>
        <w:t xml:space="preserve">nment </w:t>
      </w:r>
      <w:r w:rsidR="005D0D23">
        <w:rPr>
          <w:rFonts w:cs="Calibri"/>
          <w:sz w:val="24"/>
        </w:rPr>
        <w:t xml:space="preserve">Network </w:t>
      </w:r>
      <w:r w:rsidR="00AE0A44">
        <w:rPr>
          <w:rFonts w:cs="Calibri"/>
          <w:sz w:val="24"/>
        </w:rPr>
        <w:t>Math</w:t>
      </w:r>
      <w:r w:rsidR="005D0D23">
        <w:rPr>
          <w:rFonts w:cs="Calibri"/>
          <w:sz w:val="24"/>
        </w:rPr>
        <w:t>ematics</w:t>
      </w:r>
      <w:r w:rsidR="00AE0A44">
        <w:rPr>
          <w:rFonts w:cs="Calibri"/>
          <w:sz w:val="24"/>
        </w:rPr>
        <w:t xml:space="preserve"> </w:t>
      </w:r>
      <w:r w:rsidR="005D0D23">
        <w:rPr>
          <w:rFonts w:cs="Calibri"/>
          <w:sz w:val="24"/>
        </w:rPr>
        <w:t>e</w:t>
      </w:r>
      <w:r w:rsidR="00AE0A44">
        <w:rPr>
          <w:rFonts w:cs="Calibri"/>
          <w:sz w:val="24"/>
        </w:rPr>
        <w:t xml:space="preserve">vent on April 22 </w:t>
      </w:r>
      <w:r>
        <w:rPr>
          <w:rFonts w:cs="Calibri"/>
          <w:sz w:val="24"/>
        </w:rPr>
        <w:t xml:space="preserve">and asked for </w:t>
      </w:r>
      <w:r w:rsidR="005D0D23">
        <w:rPr>
          <w:rFonts w:cs="Calibri"/>
          <w:sz w:val="24"/>
        </w:rPr>
        <w:t xml:space="preserve">suggestions </w:t>
      </w:r>
      <w:r w:rsidR="00CE63A3">
        <w:rPr>
          <w:rFonts w:cs="Calibri"/>
          <w:sz w:val="24"/>
        </w:rPr>
        <w:t>of alignment</w:t>
      </w:r>
      <w:r>
        <w:rPr>
          <w:rFonts w:cs="Calibri"/>
          <w:sz w:val="24"/>
        </w:rPr>
        <w:t xml:space="preserve"> </w:t>
      </w:r>
      <w:r w:rsidR="00AE0A44">
        <w:rPr>
          <w:rFonts w:cs="Calibri"/>
          <w:sz w:val="24"/>
        </w:rPr>
        <w:t xml:space="preserve">issues </w:t>
      </w:r>
      <w:r w:rsidR="005D0D23">
        <w:rPr>
          <w:rFonts w:cs="Calibri"/>
          <w:sz w:val="24"/>
        </w:rPr>
        <w:t xml:space="preserve">common to </w:t>
      </w:r>
      <w:r>
        <w:rPr>
          <w:rFonts w:cs="Calibri"/>
          <w:sz w:val="24"/>
        </w:rPr>
        <w:t xml:space="preserve">9-12 </w:t>
      </w:r>
      <w:r w:rsidR="005D0D23">
        <w:rPr>
          <w:rFonts w:cs="Calibri"/>
          <w:sz w:val="24"/>
        </w:rPr>
        <w:t xml:space="preserve">and college </w:t>
      </w:r>
      <w:r>
        <w:rPr>
          <w:rFonts w:cs="Calibri"/>
          <w:sz w:val="24"/>
        </w:rPr>
        <w:t>students in mathematics.</w:t>
      </w:r>
    </w:p>
    <w:p w14:paraId="455CF63B" w14:textId="77777777" w:rsidR="00966EDF" w:rsidRDefault="00966EDF" w:rsidP="00966EDF">
      <w:pPr>
        <w:pStyle w:val="ListParagraph"/>
        <w:spacing w:before="120" w:after="120" w:line="240" w:lineRule="auto"/>
        <w:rPr>
          <w:rFonts w:cs="Calibri"/>
          <w:sz w:val="24"/>
        </w:rPr>
      </w:pPr>
    </w:p>
    <w:p w14:paraId="1A5F1558" w14:textId="77777777" w:rsidR="00966EDF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Committee Reports</w:t>
      </w:r>
    </w:p>
    <w:p w14:paraId="4CC297A0" w14:textId="02A1C758" w:rsidR="00966EDF" w:rsidRDefault="00966EDF" w:rsidP="00966EDF">
      <w:pPr>
        <w:pStyle w:val="ListParagraph"/>
        <w:numPr>
          <w:ilvl w:val="0"/>
          <w:numId w:val="12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Communications, Networking &amp; Social Media – </w:t>
      </w:r>
      <w:r w:rsidR="0071375C">
        <w:rPr>
          <w:rFonts w:cs="Calibri"/>
          <w:sz w:val="24"/>
        </w:rPr>
        <w:t>Fred Schmidt</w:t>
      </w:r>
      <w:r>
        <w:rPr>
          <w:rFonts w:cs="Calibri"/>
          <w:sz w:val="24"/>
        </w:rPr>
        <w:t xml:space="preserve"> </w:t>
      </w:r>
      <w:r w:rsidR="0071375C">
        <w:rPr>
          <w:rFonts w:cs="Calibri"/>
          <w:sz w:val="24"/>
        </w:rPr>
        <w:t xml:space="preserve">thanked Jean and Melodie for generating the activity form and encouraged members to complete it.  He </w:t>
      </w:r>
      <w:r>
        <w:rPr>
          <w:rFonts w:cs="Calibri"/>
          <w:sz w:val="24"/>
        </w:rPr>
        <w:t xml:space="preserve">reported the committee </w:t>
      </w:r>
      <w:r w:rsidR="0071375C">
        <w:rPr>
          <w:rFonts w:cs="Calibri"/>
          <w:sz w:val="24"/>
        </w:rPr>
        <w:t xml:space="preserve">will actively work on getting the NTRP-16 </w:t>
      </w:r>
      <w:r w:rsidR="00AE0A44">
        <w:rPr>
          <w:rFonts w:cs="Calibri"/>
          <w:sz w:val="24"/>
        </w:rPr>
        <w:t xml:space="preserve">Council </w:t>
      </w:r>
      <w:r w:rsidR="0071375C">
        <w:rPr>
          <w:rFonts w:cs="Calibri"/>
          <w:sz w:val="24"/>
        </w:rPr>
        <w:t>Twitter and Facebook account</w:t>
      </w:r>
      <w:r w:rsidR="00AE0A44">
        <w:rPr>
          <w:rFonts w:cs="Calibri"/>
          <w:sz w:val="24"/>
        </w:rPr>
        <w:t>s</w:t>
      </w:r>
      <w:r w:rsidR="0071375C">
        <w:rPr>
          <w:rFonts w:cs="Calibri"/>
          <w:sz w:val="24"/>
        </w:rPr>
        <w:t xml:space="preserve"> up and running.  </w:t>
      </w:r>
      <w:r>
        <w:rPr>
          <w:rFonts w:cs="Calibri"/>
          <w:sz w:val="24"/>
        </w:rPr>
        <w:t xml:space="preserve">  They </w:t>
      </w:r>
      <w:r w:rsidR="0071375C">
        <w:rPr>
          <w:rFonts w:cs="Calibri"/>
          <w:sz w:val="24"/>
        </w:rPr>
        <w:t>will also make sure that information on website is current.</w:t>
      </w:r>
    </w:p>
    <w:p w14:paraId="603FB9FA" w14:textId="472D05CF" w:rsidR="00966EDF" w:rsidRDefault="00966EDF" w:rsidP="00966EDF">
      <w:pPr>
        <w:pStyle w:val="ListParagraph"/>
        <w:numPr>
          <w:ilvl w:val="0"/>
          <w:numId w:val="12"/>
        </w:numPr>
        <w:spacing w:before="120" w:after="120" w:line="240" w:lineRule="auto"/>
        <w:rPr>
          <w:rFonts w:cs="Calibri"/>
          <w:b/>
          <w:sz w:val="24"/>
        </w:rPr>
      </w:pPr>
      <w:r w:rsidRPr="00CE63A3">
        <w:rPr>
          <w:rFonts w:cs="Calibri"/>
          <w:b/>
          <w:sz w:val="24"/>
        </w:rPr>
        <w:t>Funding &amp; Sustainability</w:t>
      </w:r>
      <w:r>
        <w:rPr>
          <w:rFonts w:cs="Calibri"/>
          <w:b/>
          <w:sz w:val="24"/>
        </w:rPr>
        <w:t xml:space="preserve"> –</w:t>
      </w:r>
      <w:r w:rsidR="00AE0A44">
        <w:rPr>
          <w:rFonts w:cs="Calibri"/>
          <w:sz w:val="24"/>
        </w:rPr>
        <w:t>Don Perry said the committee had</w:t>
      </w:r>
      <w:r w:rsidR="0071375C">
        <w:rPr>
          <w:rFonts w:cs="Calibri"/>
          <w:sz w:val="24"/>
        </w:rPr>
        <w:t xml:space="preserve"> nothing new to report.</w:t>
      </w:r>
    </w:p>
    <w:p w14:paraId="75BF1EE7" w14:textId="2C06B743" w:rsidR="005F52B8" w:rsidRDefault="005F52B8" w:rsidP="005F52B8">
      <w:pPr>
        <w:pStyle w:val="ListParagraph"/>
        <w:numPr>
          <w:ilvl w:val="0"/>
          <w:numId w:val="12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</w:rPr>
        <w:t xml:space="preserve">Professional Development – </w:t>
      </w:r>
      <w:r>
        <w:rPr>
          <w:rFonts w:cs="Calibri"/>
          <w:sz w:val="24"/>
        </w:rPr>
        <w:t>Pam Brown shared a professi</w:t>
      </w:r>
      <w:r w:rsidR="00AE0A44">
        <w:rPr>
          <w:rFonts w:cs="Calibri"/>
          <w:sz w:val="24"/>
        </w:rPr>
        <w:t xml:space="preserve">onal development session </w:t>
      </w:r>
      <w:r w:rsidR="005D0D23">
        <w:rPr>
          <w:rFonts w:cs="Calibri"/>
          <w:sz w:val="24"/>
        </w:rPr>
        <w:t>was planned</w:t>
      </w:r>
      <w:r>
        <w:rPr>
          <w:rFonts w:cs="Calibri"/>
          <w:sz w:val="24"/>
        </w:rPr>
        <w:t xml:space="preserve"> </w:t>
      </w:r>
      <w:r w:rsidR="005D0D23">
        <w:rPr>
          <w:rFonts w:cs="Calibri"/>
          <w:sz w:val="24"/>
        </w:rPr>
        <w:t xml:space="preserve">for February 22 at Region 11 </w:t>
      </w:r>
      <w:r>
        <w:rPr>
          <w:rFonts w:cs="Calibri"/>
          <w:sz w:val="24"/>
        </w:rPr>
        <w:t>to bring together</w:t>
      </w:r>
      <w:r w:rsidR="00AE0A44">
        <w:rPr>
          <w:rFonts w:cs="Calibri"/>
          <w:sz w:val="24"/>
        </w:rPr>
        <w:t xml:space="preserve"> counselors and advisors</w:t>
      </w:r>
      <w:r w:rsidR="005D0D23">
        <w:rPr>
          <w:rFonts w:cs="Calibri"/>
          <w:sz w:val="24"/>
        </w:rPr>
        <w:t>. S</w:t>
      </w:r>
      <w:r>
        <w:rPr>
          <w:rFonts w:cs="Calibri"/>
          <w:sz w:val="24"/>
        </w:rPr>
        <w:t xml:space="preserve">ome </w:t>
      </w:r>
      <w:r w:rsidR="005D0D23">
        <w:rPr>
          <w:rFonts w:cs="Calibri"/>
          <w:sz w:val="24"/>
        </w:rPr>
        <w:t xml:space="preserve">Council </w:t>
      </w:r>
      <w:r>
        <w:rPr>
          <w:rFonts w:cs="Calibri"/>
          <w:sz w:val="24"/>
        </w:rPr>
        <w:t xml:space="preserve">members will talk to get the ball rolling.  </w:t>
      </w:r>
    </w:p>
    <w:p w14:paraId="07CE9865" w14:textId="7B3F9EEC" w:rsidR="00966EDF" w:rsidRDefault="00966EDF" w:rsidP="00966EDF">
      <w:pPr>
        <w:pStyle w:val="ListParagraph"/>
        <w:numPr>
          <w:ilvl w:val="0"/>
          <w:numId w:val="1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Research, Assessment &amp; Accountability – </w:t>
      </w:r>
      <w:r w:rsidR="0071375C" w:rsidRPr="0071375C">
        <w:rPr>
          <w:rFonts w:cs="Calibri"/>
          <w:sz w:val="24"/>
        </w:rPr>
        <w:t>V. Barbara Bush reconfirmed they will prese</w:t>
      </w:r>
      <w:r w:rsidR="005F52B8">
        <w:rPr>
          <w:rFonts w:cs="Calibri"/>
          <w:sz w:val="24"/>
        </w:rPr>
        <w:t xml:space="preserve">nt </w:t>
      </w:r>
      <w:r w:rsidR="00515952">
        <w:rPr>
          <w:rFonts w:cs="Calibri"/>
          <w:sz w:val="24"/>
        </w:rPr>
        <w:t xml:space="preserve">gap </w:t>
      </w:r>
      <w:r w:rsidR="00CE63A3">
        <w:rPr>
          <w:rFonts w:cs="Calibri"/>
          <w:sz w:val="24"/>
        </w:rPr>
        <w:t>analysis</w:t>
      </w:r>
      <w:r w:rsidR="00515952">
        <w:rPr>
          <w:rFonts w:cs="Calibri"/>
          <w:sz w:val="24"/>
        </w:rPr>
        <w:t xml:space="preserve"> r</w:t>
      </w:r>
      <w:r w:rsidR="005D0D23">
        <w:rPr>
          <w:rFonts w:cs="Calibri"/>
          <w:sz w:val="24"/>
        </w:rPr>
        <w:t xml:space="preserve">eport </w:t>
      </w:r>
      <w:r w:rsidR="005F52B8">
        <w:rPr>
          <w:rFonts w:cs="Calibri"/>
          <w:sz w:val="24"/>
        </w:rPr>
        <w:t xml:space="preserve">information to </w:t>
      </w:r>
      <w:r w:rsidR="005D0D23">
        <w:rPr>
          <w:rFonts w:cs="Calibri"/>
          <w:sz w:val="24"/>
        </w:rPr>
        <w:t>the group</w:t>
      </w:r>
      <w:r w:rsidR="005F52B8">
        <w:rPr>
          <w:rFonts w:cs="Calibri"/>
          <w:sz w:val="24"/>
        </w:rPr>
        <w:t xml:space="preserve">.  Region 10 can provide data </w:t>
      </w:r>
      <w:r w:rsidR="00AE0A44">
        <w:rPr>
          <w:rFonts w:cs="Calibri"/>
          <w:sz w:val="24"/>
        </w:rPr>
        <w:t xml:space="preserve">about </w:t>
      </w:r>
      <w:r w:rsidR="0071375C" w:rsidRPr="0071375C">
        <w:rPr>
          <w:rFonts w:cs="Calibri"/>
          <w:sz w:val="24"/>
        </w:rPr>
        <w:t xml:space="preserve">homeless </w:t>
      </w:r>
      <w:r w:rsidR="00AE0A44">
        <w:rPr>
          <w:rFonts w:cs="Calibri"/>
          <w:sz w:val="24"/>
        </w:rPr>
        <w:t>students</w:t>
      </w:r>
      <w:r w:rsidR="005F52B8">
        <w:rPr>
          <w:rFonts w:cs="Calibri"/>
          <w:sz w:val="24"/>
        </w:rPr>
        <w:t>.  Barbara also said they wanted to gather fresh data on</w:t>
      </w:r>
      <w:r w:rsidR="0071375C" w:rsidRPr="0071375C">
        <w:rPr>
          <w:rFonts w:cs="Calibri"/>
          <w:sz w:val="24"/>
        </w:rPr>
        <w:t xml:space="preserve"> undocumented students.</w:t>
      </w:r>
    </w:p>
    <w:p w14:paraId="52162D3C" w14:textId="77777777" w:rsidR="005F52B8" w:rsidRDefault="005F52B8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4E2C57EC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1635CCE2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2901ACE8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4052F99A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4A3E6110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561E6DAA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6861FE34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1261FCDE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542E7A4F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1617023E" w14:textId="77777777" w:rsidR="00AE0A44" w:rsidRDefault="00AE0A44" w:rsidP="00966EDF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37712513" w14:textId="77777777" w:rsidR="00966EDF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2016-17 NTRP-16 Council Meeting Dates and Programs – 9:00am – 12:00 pm</w:t>
      </w:r>
    </w:p>
    <w:p w14:paraId="0AA80C5E" w14:textId="77777777" w:rsidR="00966EDF" w:rsidRDefault="00966EDF" w:rsidP="00966EDF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tbl>
      <w:tblPr>
        <w:tblStyle w:val="TableGrid"/>
        <w:tblpPr w:leftFromText="180" w:rightFromText="180" w:vertAnchor="text" w:horzAnchor="margin" w:tblpXSpec="center" w:tblpY="245"/>
        <w:tblW w:w="10480" w:type="dxa"/>
        <w:tblLook w:val="04A0" w:firstRow="1" w:lastRow="0" w:firstColumn="1" w:lastColumn="0" w:noHBand="0" w:noVBand="1"/>
      </w:tblPr>
      <w:tblGrid>
        <w:gridCol w:w="2241"/>
        <w:gridCol w:w="2845"/>
        <w:gridCol w:w="1745"/>
        <w:gridCol w:w="1652"/>
        <w:gridCol w:w="1997"/>
      </w:tblGrid>
      <w:tr w:rsidR="00966EDF" w14:paraId="4F0105D0" w14:textId="77777777" w:rsidTr="00966EDF">
        <w:trPr>
          <w:trHeight w:val="32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A0B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D52A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9F20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5390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72FB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Facilitator</w:t>
            </w:r>
          </w:p>
        </w:tc>
      </w:tr>
      <w:tr w:rsidR="00966EDF" w14:paraId="1EED66E5" w14:textId="77777777" w:rsidTr="00966EDF">
        <w:trPr>
          <w:trHeight w:val="32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E4E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1F94C9D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9, 2017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A8D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B24D30E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>
              <w:rPr>
                <w:rFonts w:eastAsia="Calibri" w:cs="Calibri"/>
                <w:b/>
                <w:i/>
                <w:sz w:val="24"/>
                <w:szCs w:val="24"/>
              </w:rPr>
              <w:t>Preston Ridge Campus</w:t>
            </w:r>
          </w:p>
          <w:p w14:paraId="2EC1A624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PRC Conference Center Section C</w:t>
            </w:r>
          </w:p>
          <w:p w14:paraId="560F75B0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9700 Wade Blvd.</w:t>
            </w:r>
          </w:p>
          <w:p w14:paraId="2A22CD23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Frisco, TX 75035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648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5DA7555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Raul Martinez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A53" w14:textId="77777777" w:rsidR="00AE0A44" w:rsidRDefault="00AE0A44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E1C96F2" w14:textId="7E84F808" w:rsidR="00AE0A44" w:rsidRDefault="00AE0A44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Dr. Rex Pebbles</w:t>
            </w:r>
          </w:p>
          <w:p w14:paraId="3C22F991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60X30TX Update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B51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6937DB85" w14:textId="77777777" w:rsidR="00966EDF" w:rsidRDefault="00966ED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Raul Martinez, Michelle Buggs and Barbara Lerner</w:t>
            </w:r>
          </w:p>
        </w:tc>
      </w:tr>
    </w:tbl>
    <w:p w14:paraId="1491100C" w14:textId="19D7953D" w:rsidR="00966EDF" w:rsidRDefault="00966EDF" w:rsidP="00966EDF">
      <w:pPr>
        <w:pStyle w:val="ListParagraph"/>
        <w:spacing w:before="120" w:after="120" w:line="240" w:lineRule="auto"/>
        <w:ind w:left="360"/>
        <w:rPr>
          <w:rFonts w:cs="Calibri"/>
          <w:b/>
        </w:rPr>
      </w:pPr>
    </w:p>
    <w:p w14:paraId="1C216052" w14:textId="77777777" w:rsidR="00966EDF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>Adjournment</w:t>
      </w:r>
    </w:p>
    <w:p w14:paraId="4778F9F6" w14:textId="35BE2483" w:rsidR="00966EDF" w:rsidRDefault="00966EDF" w:rsidP="00966EDF">
      <w:pPr>
        <w:pStyle w:val="ListParagraph"/>
        <w:spacing w:before="120" w:after="120" w:line="240" w:lineRule="auto"/>
        <w:ind w:left="360"/>
        <w:rPr>
          <w:rFonts w:cs="Calibri"/>
        </w:rPr>
      </w:pPr>
      <w:r>
        <w:rPr>
          <w:rFonts w:cs="Calibri"/>
        </w:rPr>
        <w:t>Jean Keller adjourned the meeting</w:t>
      </w:r>
      <w:r w:rsidR="005D0D23">
        <w:rPr>
          <w:rFonts w:cs="Calibri"/>
        </w:rPr>
        <w:t xml:space="preserve">; she </w:t>
      </w:r>
      <w:r>
        <w:rPr>
          <w:rFonts w:cs="Calibri"/>
        </w:rPr>
        <w:t xml:space="preserve">thanked </w:t>
      </w:r>
      <w:r w:rsidR="000F1E10">
        <w:rPr>
          <w:rFonts w:cs="Calibri"/>
        </w:rPr>
        <w:t>the panel members</w:t>
      </w:r>
      <w:r w:rsidR="005D0D23">
        <w:rPr>
          <w:rFonts w:cs="Calibri"/>
        </w:rPr>
        <w:t xml:space="preserve"> </w:t>
      </w:r>
      <w:r>
        <w:rPr>
          <w:rFonts w:cs="Calibri"/>
        </w:rPr>
        <w:t xml:space="preserve">and </w:t>
      </w:r>
      <w:r w:rsidR="000F1E10">
        <w:rPr>
          <w:rFonts w:cs="Calibri"/>
        </w:rPr>
        <w:t>Fort Worth Chamber</w:t>
      </w:r>
      <w:r>
        <w:rPr>
          <w:rFonts w:cs="Calibri"/>
        </w:rPr>
        <w:t xml:space="preserve"> for </w:t>
      </w:r>
      <w:r w:rsidR="00D20CE3">
        <w:rPr>
          <w:rFonts w:cs="Calibri"/>
        </w:rPr>
        <w:t>hosting a wonderful meeting</w:t>
      </w:r>
      <w:r>
        <w:rPr>
          <w:rFonts w:cs="Calibri"/>
        </w:rPr>
        <w:t xml:space="preserve">. </w:t>
      </w:r>
    </w:p>
    <w:p w14:paraId="071A39D9" w14:textId="77777777" w:rsidR="00966EDF" w:rsidRDefault="00966EDF" w:rsidP="00966EDF">
      <w:pPr>
        <w:pStyle w:val="ListParagraph"/>
        <w:rPr>
          <w:rFonts w:cs="Calibri"/>
          <w:sz w:val="24"/>
          <w:szCs w:val="24"/>
        </w:rPr>
      </w:pPr>
    </w:p>
    <w:p w14:paraId="1429E764" w14:textId="77777777" w:rsidR="000C1E07" w:rsidRDefault="0084554C"/>
    <w:sectPr w:rsidR="000C1E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B2AF" w14:textId="77777777" w:rsidR="006F4DEE" w:rsidRDefault="006F4DEE" w:rsidP="00182CFB">
      <w:pPr>
        <w:spacing w:after="0" w:line="240" w:lineRule="auto"/>
      </w:pPr>
      <w:r>
        <w:separator/>
      </w:r>
    </w:p>
  </w:endnote>
  <w:endnote w:type="continuationSeparator" w:id="0">
    <w:p w14:paraId="749876FC" w14:textId="77777777" w:rsidR="006F4DEE" w:rsidRDefault="006F4DEE" w:rsidP="0018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727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B7CB4" w14:textId="77777777" w:rsidR="00182CFB" w:rsidRDefault="00182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5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8BC561" w14:textId="77777777" w:rsidR="00182CFB" w:rsidRDefault="00182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63BC0" w14:textId="77777777" w:rsidR="006F4DEE" w:rsidRDefault="006F4DEE" w:rsidP="00182CFB">
      <w:pPr>
        <w:spacing w:after="0" w:line="240" w:lineRule="auto"/>
      </w:pPr>
      <w:r>
        <w:separator/>
      </w:r>
    </w:p>
  </w:footnote>
  <w:footnote w:type="continuationSeparator" w:id="0">
    <w:p w14:paraId="230857FA" w14:textId="77777777" w:rsidR="006F4DEE" w:rsidRDefault="006F4DEE" w:rsidP="0018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EF9" w14:textId="5A8B76C7" w:rsidR="00182CFB" w:rsidRDefault="00182CFB">
    <w:pPr>
      <w:pStyle w:val="Header"/>
    </w:pPr>
    <w:r>
      <w:t xml:space="preserve">                                           NTRP-16 COUNCIL Meeting Minutes </w:t>
    </w:r>
    <w:r w:rsidR="00F14F25">
      <w:t>February 7, 2017</w:t>
    </w:r>
  </w:p>
  <w:p w14:paraId="0C43CD74" w14:textId="77777777" w:rsidR="00182CFB" w:rsidRDefault="00182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0AE0"/>
    <w:multiLevelType w:val="hybridMultilevel"/>
    <w:tmpl w:val="AD481C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134501"/>
    <w:multiLevelType w:val="hybridMultilevel"/>
    <w:tmpl w:val="F468D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ECC91A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66527"/>
    <w:multiLevelType w:val="hybridMultilevel"/>
    <w:tmpl w:val="442A6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56753"/>
    <w:multiLevelType w:val="multilevel"/>
    <w:tmpl w:val="584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4288B"/>
    <w:multiLevelType w:val="hybridMultilevel"/>
    <w:tmpl w:val="D02239B8"/>
    <w:lvl w:ilvl="0" w:tplc="68364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E33F9"/>
    <w:multiLevelType w:val="hybridMultilevel"/>
    <w:tmpl w:val="B8FC0D74"/>
    <w:lvl w:ilvl="0" w:tplc="BCBAAF1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DA0BDC"/>
    <w:multiLevelType w:val="hybridMultilevel"/>
    <w:tmpl w:val="659CA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C5C18B5"/>
    <w:multiLevelType w:val="hybridMultilevel"/>
    <w:tmpl w:val="9F087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2344D0"/>
    <w:multiLevelType w:val="hybridMultilevel"/>
    <w:tmpl w:val="BB4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6A3FCB"/>
    <w:multiLevelType w:val="hybridMultilevel"/>
    <w:tmpl w:val="2CA2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E5A5A"/>
    <w:multiLevelType w:val="hybridMultilevel"/>
    <w:tmpl w:val="F7D89C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F42532"/>
    <w:multiLevelType w:val="hybridMultilevel"/>
    <w:tmpl w:val="2BC690B6"/>
    <w:lvl w:ilvl="0" w:tplc="061E109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E4779F"/>
    <w:multiLevelType w:val="hybridMultilevel"/>
    <w:tmpl w:val="B5307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0E18DC"/>
    <w:multiLevelType w:val="hybridMultilevel"/>
    <w:tmpl w:val="BCEE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A01"/>
    <w:multiLevelType w:val="hybridMultilevel"/>
    <w:tmpl w:val="DD0C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F1130"/>
    <w:multiLevelType w:val="hybridMultilevel"/>
    <w:tmpl w:val="432C48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F"/>
    <w:rsid w:val="000723B7"/>
    <w:rsid w:val="00072F5C"/>
    <w:rsid w:val="000F1E10"/>
    <w:rsid w:val="00143D28"/>
    <w:rsid w:val="0016575C"/>
    <w:rsid w:val="00182CFB"/>
    <w:rsid w:val="001967BD"/>
    <w:rsid w:val="001A2D64"/>
    <w:rsid w:val="001C7985"/>
    <w:rsid w:val="001E4FAB"/>
    <w:rsid w:val="00237136"/>
    <w:rsid w:val="00240B33"/>
    <w:rsid w:val="00243A20"/>
    <w:rsid w:val="00302234"/>
    <w:rsid w:val="00357101"/>
    <w:rsid w:val="00387B17"/>
    <w:rsid w:val="003D5E6B"/>
    <w:rsid w:val="00493C83"/>
    <w:rsid w:val="004B6091"/>
    <w:rsid w:val="0051487F"/>
    <w:rsid w:val="00515952"/>
    <w:rsid w:val="00550961"/>
    <w:rsid w:val="0055350B"/>
    <w:rsid w:val="005670A7"/>
    <w:rsid w:val="00580535"/>
    <w:rsid w:val="00592360"/>
    <w:rsid w:val="005C1C29"/>
    <w:rsid w:val="005D0D23"/>
    <w:rsid w:val="005F3150"/>
    <w:rsid w:val="005F52B8"/>
    <w:rsid w:val="00624FD9"/>
    <w:rsid w:val="006818F8"/>
    <w:rsid w:val="00684AF7"/>
    <w:rsid w:val="006966EC"/>
    <w:rsid w:val="006D2E79"/>
    <w:rsid w:val="006F4DEE"/>
    <w:rsid w:val="0071375C"/>
    <w:rsid w:val="00733270"/>
    <w:rsid w:val="0076475C"/>
    <w:rsid w:val="0080765C"/>
    <w:rsid w:val="0081240C"/>
    <w:rsid w:val="0084554C"/>
    <w:rsid w:val="0085626D"/>
    <w:rsid w:val="008C6B9A"/>
    <w:rsid w:val="008D20BA"/>
    <w:rsid w:val="008E3EB4"/>
    <w:rsid w:val="00947BBC"/>
    <w:rsid w:val="00966EDF"/>
    <w:rsid w:val="009C145D"/>
    <w:rsid w:val="00A264AD"/>
    <w:rsid w:val="00A646F7"/>
    <w:rsid w:val="00A80794"/>
    <w:rsid w:val="00AD09C2"/>
    <w:rsid w:val="00AE0A44"/>
    <w:rsid w:val="00BD5B03"/>
    <w:rsid w:val="00C06CDC"/>
    <w:rsid w:val="00C32C0B"/>
    <w:rsid w:val="00C54EB3"/>
    <w:rsid w:val="00CE63A3"/>
    <w:rsid w:val="00CF70B7"/>
    <w:rsid w:val="00D20CE3"/>
    <w:rsid w:val="00D4047E"/>
    <w:rsid w:val="00DA0F55"/>
    <w:rsid w:val="00E502BE"/>
    <w:rsid w:val="00E9732D"/>
    <w:rsid w:val="00EA7D8D"/>
    <w:rsid w:val="00EB5F4B"/>
    <w:rsid w:val="00ED5018"/>
    <w:rsid w:val="00F02EF1"/>
    <w:rsid w:val="00F14F25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0C8F"/>
  <w15:chartTrackingRefBased/>
  <w15:docId w15:val="{B6942974-6599-4F45-83E3-FF50492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D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6EDF"/>
    <w:pPr>
      <w:ind w:left="720"/>
      <w:contextualSpacing/>
    </w:pPr>
  </w:style>
  <w:style w:type="table" w:styleId="TableGrid">
    <w:name w:val="Table Grid"/>
    <w:basedOn w:val="TableNormal"/>
    <w:uiPriority w:val="99"/>
    <w:rsid w:val="00966E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F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trp16.org/events/state-higher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3553-9269-4E07-B868-F93C2BDD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Basey, Melodie</dc:creator>
  <cp:keywords/>
  <dc:description/>
  <cp:lastModifiedBy>Basey, Melodie</cp:lastModifiedBy>
  <cp:revision>2</cp:revision>
  <cp:lastPrinted>2017-03-08T19:03:00Z</cp:lastPrinted>
  <dcterms:created xsi:type="dcterms:W3CDTF">2017-03-08T19:11:00Z</dcterms:created>
  <dcterms:modified xsi:type="dcterms:W3CDTF">2017-03-08T19:11:00Z</dcterms:modified>
</cp:coreProperties>
</file>